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68B2BB" w14:textId="77777777" w:rsidR="0022330C" w:rsidRDefault="0022330C" w:rsidP="0022330C">
      <w:pPr>
        <w:pBdr>
          <w:bottom w:val="single" w:sz="4" w:space="1" w:color="auto"/>
        </w:pBdr>
        <w:spacing w:after="0" w:line="240" w:lineRule="auto"/>
        <w:ind w:right="227"/>
        <w:jc w:val="both"/>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49DB05D" w14:textId="77777777" w:rsidR="00FB1949" w:rsidRDefault="00FB1949" w:rsidP="0022330C">
      <w:pPr>
        <w:pBdr>
          <w:bottom w:val="single" w:sz="4" w:space="1" w:color="auto"/>
        </w:pBdr>
        <w:spacing w:after="0" w:line="240" w:lineRule="auto"/>
        <w:ind w:right="227"/>
        <w:jc w:val="both"/>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083A027" w14:textId="77777777" w:rsidR="0022330C" w:rsidRDefault="0022330C" w:rsidP="0022330C">
      <w:pPr>
        <w:pBdr>
          <w:bottom w:val="single" w:sz="4" w:space="1" w:color="auto"/>
        </w:pBdr>
        <w:spacing w:after="0" w:line="240" w:lineRule="auto"/>
        <w:ind w:right="227"/>
        <w:jc w:val="both"/>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4A3ACC4" w14:textId="6502CF3F" w:rsidR="0022330C" w:rsidRPr="0027258D" w:rsidRDefault="009742E6" w:rsidP="0022330C">
      <w:pPr>
        <w:pBdr>
          <w:bottom w:val="single" w:sz="4" w:space="1" w:color="auto"/>
        </w:pBdr>
        <w:spacing w:after="0" w:line="240" w:lineRule="auto"/>
        <w:ind w:right="227"/>
        <w:jc w:val="both"/>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BASIN </w:t>
      </w:r>
      <w:r w:rsidR="002E572A">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BÜLTENİ </w:t>
      </w:r>
      <w:r w:rsidR="002E572A">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903865">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  </w:t>
      </w:r>
      <w:r w:rsidR="00903865">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A316BF">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07</w:t>
      </w:r>
      <w:r w:rsidR="00FB1949">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F0B6D">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MART </w:t>
      </w:r>
      <w:r w:rsidR="00A36DDD">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2024</w:t>
      </w:r>
    </w:p>
    <w:p w14:paraId="4627C8AC" w14:textId="77777777" w:rsidR="0022330C" w:rsidRDefault="0022330C" w:rsidP="0022330C">
      <w:pPr>
        <w:pStyle w:val="ListeParagraf"/>
        <w:spacing w:after="0" w:line="276" w:lineRule="auto"/>
        <w:ind w:left="284"/>
        <w:jc w:val="both"/>
        <w:rPr>
          <w:rFonts w:ascii="Candara" w:hAnsi="Candar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F4A56DB" w14:textId="454FF1D7" w:rsidR="007F0B6D" w:rsidRPr="00A316BF" w:rsidRDefault="00A316BF" w:rsidP="007547C6">
      <w:pPr>
        <w:pStyle w:val="ListeParagraf"/>
        <w:numPr>
          <w:ilvl w:val="0"/>
          <w:numId w:val="5"/>
        </w:numPr>
        <w:spacing w:after="0" w:line="276" w:lineRule="auto"/>
        <w:jc w:val="both"/>
        <w:rPr>
          <w:rFonts w:ascii="Candara" w:hAnsi="Candara" w:cs="Times New Roman"/>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316BF">
        <w:rPr>
          <w:rFonts w:ascii="Candara" w:hAnsi="Candara" w:cs="Times New Roman"/>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ENSİA’DAN 3</w:t>
      </w:r>
      <w:r w:rsidR="007B7435">
        <w:rPr>
          <w:rFonts w:ascii="Candara" w:hAnsi="Candara" w:cs="Times New Roman"/>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’ÜNCÜ </w:t>
      </w:r>
      <w:r w:rsidRPr="00A316BF">
        <w:rPr>
          <w:rFonts w:ascii="Candara" w:hAnsi="Candara" w:cs="Times New Roman"/>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AB PROJESİ </w:t>
      </w:r>
    </w:p>
    <w:p w14:paraId="61F310BC" w14:textId="77777777" w:rsidR="007F0B6D" w:rsidRPr="00397948" w:rsidRDefault="007F0B6D" w:rsidP="007547C6">
      <w:pPr>
        <w:pStyle w:val="ListeParagraf"/>
        <w:numPr>
          <w:ilvl w:val="0"/>
          <w:numId w:val="5"/>
        </w:numPr>
        <w:spacing w:after="0" w:line="276" w:lineRule="auto"/>
        <w:jc w:val="both"/>
        <w:rPr>
          <w:rFonts w:ascii="Candara" w:hAnsi="Candara" w:cs="Times New Roman"/>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97948">
        <w:rPr>
          <w:rFonts w:ascii="Candara" w:hAnsi="Candara" w:cs="Times New Roman"/>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ÜYELERİNİN SAĞLADIĞI İSTİHDAM 60 BİNİ AŞAN ENSİA, ÜÇÜNCÜ AVRUPA BİRLİĞİ PROJESİNİN DE BAŞLANGICINI YAPTI.</w:t>
      </w:r>
    </w:p>
    <w:p w14:paraId="44D5DBD5" w14:textId="77777777" w:rsidR="007F0B6D" w:rsidRPr="00397948" w:rsidRDefault="007F0B6D" w:rsidP="007547C6">
      <w:pPr>
        <w:pStyle w:val="ListeParagraf"/>
        <w:numPr>
          <w:ilvl w:val="0"/>
          <w:numId w:val="5"/>
        </w:numPr>
        <w:spacing w:after="0" w:line="276" w:lineRule="auto"/>
        <w:jc w:val="both"/>
        <w:rPr>
          <w:rFonts w:ascii="Candara" w:hAnsi="Candara" w:cs="Times New Roman"/>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97948">
        <w:rPr>
          <w:rFonts w:ascii="Candara" w:hAnsi="Candara" w:cs="Times New Roman"/>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ENSİA’NIN KOORDİNE EDECEĞİ “KARBON YÖNETİMİ İÇİN KÜMELERARASI İŞ BİRLİĞİ</w:t>
      </w:r>
      <w:r w:rsidR="00264455" w:rsidRPr="00397948">
        <w:rPr>
          <w:rFonts w:ascii="Candara" w:hAnsi="Candara" w:cs="Times New Roman"/>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397948">
        <w:rPr>
          <w:rFonts w:ascii="Candara" w:hAnsi="Candara" w:cs="Times New Roman"/>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PROJESİ</w:t>
      </w:r>
      <w:r w:rsidR="00264455" w:rsidRPr="00397948">
        <w:rPr>
          <w:rFonts w:ascii="Candara" w:hAnsi="Candara" w:cs="Times New Roman"/>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397948">
        <w:rPr>
          <w:rFonts w:ascii="Candara" w:hAnsi="Candara" w:cs="Times New Roman"/>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TÜRK DEMİR ÇELİK SEKTÖRÜNÜN AB YEŞİL MUTABAKATI KOŞULLARINA UYUMUNUN SAĞLANMASINI HEDEFLİYOR. </w:t>
      </w:r>
    </w:p>
    <w:p w14:paraId="5B5F448E" w14:textId="77777777" w:rsidR="00E748AA" w:rsidRPr="00397948" w:rsidRDefault="003F63F7" w:rsidP="00E748AA">
      <w:pPr>
        <w:pStyle w:val="ListeParagraf"/>
        <w:numPr>
          <w:ilvl w:val="0"/>
          <w:numId w:val="5"/>
        </w:numPr>
        <w:spacing w:after="0" w:line="276" w:lineRule="auto"/>
        <w:jc w:val="both"/>
        <w:rPr>
          <w:rFonts w:ascii="Candara" w:hAnsi="Candara" w:cs="Times New Roman"/>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97948">
        <w:rPr>
          <w:rFonts w:ascii="Candara" w:hAnsi="Candara" w:cs="Times New Roman"/>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ENERJİ SANAYİCİLERİ VE İŞ İNSANLARI DERNEĞİ BAŞKANI ALPER KALAYCI:</w:t>
      </w:r>
    </w:p>
    <w:p w14:paraId="70D5F50B" w14:textId="77777777" w:rsidR="00E748AA" w:rsidRPr="00397948" w:rsidRDefault="00E748AA" w:rsidP="00E748AA">
      <w:pPr>
        <w:pStyle w:val="ListeParagraf"/>
        <w:numPr>
          <w:ilvl w:val="0"/>
          <w:numId w:val="5"/>
        </w:numPr>
        <w:spacing w:after="0" w:line="276" w:lineRule="auto"/>
        <w:jc w:val="both"/>
        <w:rPr>
          <w:rFonts w:ascii="Candara" w:hAnsi="Candara" w:cs="Times New Roman"/>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97948">
        <w:rPr>
          <w:rFonts w:ascii="Candara" w:hAnsi="Candara" w:cs="Times New Roman"/>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“TÜRKİYE’NİN İHRACATININ YÜZDE 40’ININ SINIRDA KARBON DÜZENLEMESİ MEKANİZMASI’NDAN OLUMSUZ ETKİLENME İHTİMALİ BULUNUYOR.”</w:t>
      </w:r>
    </w:p>
    <w:p w14:paraId="5B2691B1" w14:textId="77777777" w:rsidR="0001082C" w:rsidRPr="00397948" w:rsidRDefault="0001082C" w:rsidP="0001082C">
      <w:pPr>
        <w:pStyle w:val="ListeParagraf"/>
        <w:numPr>
          <w:ilvl w:val="0"/>
          <w:numId w:val="5"/>
        </w:numPr>
        <w:spacing w:after="0" w:line="276" w:lineRule="auto"/>
        <w:jc w:val="both"/>
        <w:rPr>
          <w:rFonts w:ascii="Candara" w:hAnsi="Candara" w:cs="Times New Roman"/>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97948">
        <w:rPr>
          <w:rFonts w:ascii="Candara" w:hAnsi="Candara" w:cs="Times New Roman"/>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“ODAĞIMIZDA SADECE TEMİZ ENERJİ SEKTÖRÜNE VE ÜYELERİMİZE DEĞER YARATAN BİR SİVİL TOPLUM KURULUŞU OLMAK VAR.”</w:t>
      </w:r>
    </w:p>
    <w:p w14:paraId="71B02650" w14:textId="77777777" w:rsidR="003F63F7" w:rsidRPr="007F0B6D" w:rsidRDefault="003F63F7" w:rsidP="00A738CF">
      <w:pPr>
        <w:spacing w:after="0" w:line="276" w:lineRule="auto"/>
        <w:ind w:left="360"/>
        <w:jc w:val="both"/>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DBAC44D" w14:textId="436DB2D7" w:rsidR="007F0B6D" w:rsidRPr="00A738CF" w:rsidRDefault="007F0B6D" w:rsidP="00FC6F7B">
      <w:pPr>
        <w:spacing w:after="0" w:line="276" w:lineRule="auto"/>
        <w:ind w:firstLine="360"/>
        <w:jc w:val="both"/>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Enerji Sanayicileri ve İş İnsanları Derneği (</w:t>
      </w:r>
      <w:proofErr w:type="spellStart"/>
      <w:r>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ENSİ</w:t>
      </w:r>
      <w:r w:rsidR="00DE59BF">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proofErr w:type="spellEnd"/>
      <w:r>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Avrupa Birliği tarafından desteklenen “</w:t>
      </w:r>
      <w:r w:rsidRPr="00A738CF">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Karbon Yönetimi İçin Kümelerarası İş Birliği” (Inter-Cluster Collaboration for Carbon Management)</w:t>
      </w:r>
      <w:r w:rsidR="00A738CF" w:rsidRPr="00A738CF">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projesinin koordinatörlüğünü üstlenecek. </w:t>
      </w:r>
    </w:p>
    <w:p w14:paraId="51096D8D" w14:textId="77777777" w:rsidR="00AC1E76" w:rsidRPr="00AC7F8D" w:rsidRDefault="00A738CF" w:rsidP="00397948">
      <w:pPr>
        <w:spacing w:after="0" w:line="276" w:lineRule="auto"/>
        <w:ind w:firstLine="360"/>
        <w:jc w:val="both"/>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C7F8D">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2020-2023 yılları arasında Avrupa Birliği’nden 3 milyon Euro hibe desteği almaya hak kazanan Best For Energy projesinin İzmir Kalkınma Ajansı ile paydaşı olan ENSİA; 2023 yılında iklime uyum ve çevrenin korunmasın</w:t>
      </w:r>
      <w:r w:rsidR="00397948" w:rsidRPr="00AC7F8D">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ı amaçlayan; Bornova Belediyesi ve Almanya’nın Heidelberg Belediyesi ile birlikte başlatılan BORNBERG Projesi’nin farkındalık oluşturma çalışmasının paydaşı olmuştu</w:t>
      </w:r>
      <w:r w:rsidRPr="00AC7F8D">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71BCA12C" w14:textId="77777777" w:rsidR="00AC1E76" w:rsidRPr="00AC7F8D" w:rsidRDefault="00AC1E76" w:rsidP="00AC1E76">
      <w:pPr>
        <w:spacing w:after="0" w:line="276" w:lineRule="auto"/>
        <w:jc w:val="both"/>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C8004DA" w14:textId="77777777" w:rsidR="00AC1E76" w:rsidRPr="00AC7F8D" w:rsidRDefault="00AC1E76" w:rsidP="00AC1E76">
      <w:pPr>
        <w:spacing w:after="0" w:line="276" w:lineRule="auto"/>
        <w:jc w:val="both"/>
        <w:rPr>
          <w:rFonts w:ascii="Candara" w:hAnsi="Candara" w:cs="Times New Roman"/>
          <w:b/>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C7F8D">
        <w:rPr>
          <w:rFonts w:ascii="Candara" w:hAnsi="Candara" w:cs="Times New Roman"/>
          <w:b/>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3 YIL SÜRE 520 BİN EURO BÜTÇE </w:t>
      </w:r>
    </w:p>
    <w:p w14:paraId="06470062" w14:textId="77777777" w:rsidR="00AC1E76" w:rsidRPr="00AC7F8D" w:rsidRDefault="00AC1E76" w:rsidP="00AC1E76">
      <w:pPr>
        <w:spacing w:after="0" w:line="276" w:lineRule="auto"/>
        <w:jc w:val="both"/>
        <w:rPr>
          <w:rFonts w:ascii="Candara" w:hAnsi="Candara" w:cs="Times New Roman"/>
          <w:b/>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CE65357" w14:textId="77777777" w:rsidR="00FC6F7B" w:rsidRDefault="00397948" w:rsidP="00FC6F7B">
      <w:pPr>
        <w:spacing w:after="0" w:line="276" w:lineRule="auto"/>
        <w:ind w:firstLine="360"/>
        <w:jc w:val="both"/>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C7F8D">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Dernek </w:t>
      </w:r>
      <w:r w:rsidR="00A738CF" w:rsidRPr="00AC7F8D">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2024 yılı ile birlikte </w:t>
      </w:r>
      <w:r w:rsidRPr="00AC7F8D">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A738CF" w:rsidRPr="00AC7F8D">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Karbon Yönetimi İçin Kümelerarası İş Birliği</w:t>
      </w:r>
      <w:r w:rsidRPr="00AC7F8D">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Projesi”</w:t>
      </w:r>
      <w:r w:rsidR="00A738CF" w:rsidRPr="00AC7F8D">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 başlangıcını yaptı. </w:t>
      </w:r>
      <w:r w:rsidR="00AB5F75" w:rsidRPr="00AC7F8D">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 Ocak 2024 itibarıyla uygulanmaya başlanan ve 3 yıl sürecek projenin açılış toplantısı 16 Nisan 2024’te </w:t>
      </w:r>
      <w:r w:rsidR="00123222" w:rsidRPr="00AC7F8D">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yapılacak</w:t>
      </w:r>
      <w:r w:rsidR="00AB5F75" w:rsidRPr="00AC7F8D">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Proje döneminde eğitimler, danışmanlıklar, yurtdışı çalışma ziyaretleri, çalıştaylar, uluslararası zirve gibi pek çok etkinlik gerçekleştirilecek. </w:t>
      </w:r>
      <w:r w:rsidR="00FC6F7B" w:rsidRPr="00AC7F8D">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520 bin Euro bütçeye sahip olacak proje üç yıl sürecek.</w:t>
      </w:r>
    </w:p>
    <w:p w14:paraId="5B182318" w14:textId="77777777" w:rsidR="00AB5F75" w:rsidRDefault="00A738CF" w:rsidP="00AB5F75">
      <w:pPr>
        <w:spacing w:after="0" w:line="276" w:lineRule="auto"/>
        <w:ind w:firstLine="360"/>
        <w:jc w:val="both"/>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46F02">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ENSİA Yönetim Kurulu Başkanı Alper Kalaycı, </w:t>
      </w:r>
      <w:r w:rsidR="00943429">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Ege Demir ve Demirdışı </w:t>
      </w:r>
      <w:r w:rsidR="00943429" w:rsidRPr="00146F02">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Metaller İhracatçıları Birliği (EDDMİB) ile </w:t>
      </w:r>
      <w:r w:rsidR="00E748AA" w:rsidRPr="00146F02">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paydaşı oldukları projenin öncelikli hedefinin, AB'deki iyi uygulama örneklerinin aktarılması yoluyla kümelerin karbon yönetimi ve SKDM’ye uyumda kurumsal ve operasyonel kapasitelerin artırılması olduğunu belirtti. </w:t>
      </w:r>
    </w:p>
    <w:p w14:paraId="48073E8A" w14:textId="77777777" w:rsidR="006F40E7" w:rsidRDefault="006F40E7" w:rsidP="00AB5F75">
      <w:pPr>
        <w:spacing w:after="0" w:line="276" w:lineRule="auto"/>
        <w:ind w:firstLine="360"/>
        <w:jc w:val="both"/>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8F70069" w14:textId="77777777" w:rsidR="006F40E7" w:rsidRDefault="006F40E7" w:rsidP="00AB5F75">
      <w:pPr>
        <w:spacing w:after="0" w:line="276" w:lineRule="auto"/>
        <w:ind w:firstLine="360"/>
        <w:jc w:val="both"/>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6D7928A" w14:textId="77777777" w:rsidR="006F40E7" w:rsidRPr="00AB5F75" w:rsidRDefault="006F40E7" w:rsidP="00AB5F75">
      <w:pPr>
        <w:spacing w:after="0" w:line="276" w:lineRule="auto"/>
        <w:ind w:firstLine="360"/>
        <w:jc w:val="both"/>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71D7C2A" w14:textId="77777777" w:rsidR="00AB5F75" w:rsidRDefault="00AB5F75" w:rsidP="00E748AA">
      <w:pPr>
        <w:spacing w:after="0" w:line="276" w:lineRule="auto"/>
        <w:ind w:firstLine="360"/>
        <w:jc w:val="both"/>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13154C3" w14:textId="77777777" w:rsidR="00AC1E76" w:rsidRDefault="00AC1E76" w:rsidP="00AC1E76">
      <w:pPr>
        <w:spacing w:after="0" w:line="276" w:lineRule="auto"/>
        <w:jc w:val="both"/>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C8DA033" w14:textId="77777777" w:rsidR="00FF5188" w:rsidRDefault="00FF5188" w:rsidP="00AC1E76">
      <w:pPr>
        <w:spacing w:after="0" w:line="276" w:lineRule="auto"/>
        <w:jc w:val="both"/>
        <w:rPr>
          <w:rFonts w:ascii="Candara" w:hAnsi="Candara" w:cs="Times New Roman"/>
          <w:b/>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047729C" w14:textId="77777777" w:rsidR="00AC1E76" w:rsidRDefault="00AC1E76" w:rsidP="00AC1E76">
      <w:pPr>
        <w:spacing w:after="0" w:line="276" w:lineRule="auto"/>
        <w:jc w:val="both"/>
        <w:rPr>
          <w:rFonts w:ascii="Candara" w:hAnsi="Candara" w:cs="Times New Roman"/>
          <w:b/>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C1E76">
        <w:rPr>
          <w:rFonts w:ascii="Candara" w:hAnsi="Candara" w:cs="Times New Roman"/>
          <w:b/>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Candara" w:hAnsi="Candara" w:cs="Times New Roman"/>
          <w:b/>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İHRACATIN %40’I ETKİLENECEK </w:t>
      </w:r>
    </w:p>
    <w:p w14:paraId="40049959" w14:textId="77777777" w:rsidR="00AC1E76" w:rsidRPr="00146F02" w:rsidRDefault="00AC1E76" w:rsidP="00AC1E76">
      <w:pPr>
        <w:spacing w:after="0" w:line="276" w:lineRule="auto"/>
        <w:jc w:val="both"/>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B7BBA89" w14:textId="77777777" w:rsidR="00E748AA" w:rsidRDefault="00E748AA" w:rsidP="00E748AA">
      <w:pPr>
        <w:spacing w:after="0" w:line="276" w:lineRule="auto"/>
        <w:ind w:firstLine="360"/>
        <w:jc w:val="both"/>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46F02">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Kalaycı, şu değerlendirmeyi yaptı: </w:t>
      </w:r>
    </w:p>
    <w:p w14:paraId="24AFCD06" w14:textId="77777777" w:rsidR="00E748AA" w:rsidRDefault="00E748AA" w:rsidP="00A738CF">
      <w:pPr>
        <w:spacing w:after="0" w:line="276" w:lineRule="auto"/>
        <w:ind w:firstLine="360"/>
        <w:jc w:val="both"/>
        <w:rPr>
          <w:rFonts w:ascii="Candara" w:hAnsi="Candara" w:cs="Times New Roman"/>
          <w:b/>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C1E76">
        <w:rPr>
          <w:b/>
        </w:rPr>
        <w:t>“</w:t>
      </w:r>
      <w:r w:rsidRPr="00AC1E76">
        <w:rPr>
          <w:rFonts w:ascii="Candara" w:hAnsi="Candara" w:cs="Times New Roman"/>
          <w:b/>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Ege Demir ve Demirdışı Metaller İhracatçılar Birliği ve İtalya’dan Co.Svi.G. Scrl’nin ortak olarak, İzmir Kalkınma Ajansı (İZKA), İzenerji ve Eurosolar Türkiye’nin iştirakçi olarak yer aldığı projede amaç, sivil toplum kuruluşlarının ve ihracatçı sektörlerin Avrupa Birliği’nden iyi uygulama örneklerini Türkiye’ye aktararak, bilgi ve deneyim alışverişiyle güçlenmesidir. </w:t>
      </w:r>
      <w:r w:rsidR="00A738CF" w:rsidRPr="00AC1E76">
        <w:rPr>
          <w:rFonts w:ascii="Candara" w:hAnsi="Candara" w:cs="Times New Roman"/>
          <w:b/>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 Ocak 2026’dan itibaren yürürlüğe girecek Sınırda Karbon Düzenlemesi Mekanizması</w:t>
      </w:r>
      <w:r w:rsidRPr="00AC1E76">
        <w:rPr>
          <w:rFonts w:ascii="Candara" w:hAnsi="Candara" w:cs="Times New Roman"/>
          <w:b/>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demir çelik başta olmak üzere </w:t>
      </w:r>
      <w:r w:rsidR="00A738CF" w:rsidRPr="00AC1E76">
        <w:rPr>
          <w:rFonts w:ascii="Candara" w:hAnsi="Candara" w:cs="Times New Roman"/>
          <w:b/>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emisyon seviyesi yüksek sektörlerin rekabetçi yapılarına zarar ver</w:t>
      </w:r>
      <w:r w:rsidRPr="00AC1E76">
        <w:rPr>
          <w:rFonts w:ascii="Candara" w:hAnsi="Candara" w:cs="Times New Roman"/>
          <w:b/>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me potansiyeli taşıyor. </w:t>
      </w:r>
      <w:r w:rsidR="00146F02" w:rsidRPr="00AC1E76">
        <w:rPr>
          <w:rFonts w:ascii="Candara" w:hAnsi="Candara" w:cs="Times New Roman"/>
          <w:b/>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Türkiye’nin ihracatının yüzde 40’ının bu uygulamadan farklı seviyelerde olumsuz etkilenme ihtimali bulun</w:t>
      </w:r>
      <w:r w:rsidRPr="00AC1E76">
        <w:rPr>
          <w:rFonts w:ascii="Candara" w:hAnsi="Candara" w:cs="Times New Roman"/>
          <w:b/>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uyor.”</w:t>
      </w:r>
    </w:p>
    <w:p w14:paraId="07591BF3" w14:textId="77777777" w:rsidR="00AC1E76" w:rsidRDefault="00AC1E76" w:rsidP="00AC1E76">
      <w:pPr>
        <w:spacing w:after="0" w:line="276" w:lineRule="auto"/>
        <w:jc w:val="both"/>
        <w:rPr>
          <w:rFonts w:ascii="Candara" w:hAnsi="Candara" w:cs="Times New Roman"/>
          <w:b/>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091F8AC" w14:textId="77777777" w:rsidR="00AC1E76" w:rsidRDefault="00AC1E76" w:rsidP="00AC1E76">
      <w:pPr>
        <w:spacing w:after="0" w:line="276" w:lineRule="auto"/>
        <w:jc w:val="both"/>
        <w:rPr>
          <w:rFonts w:ascii="Candara" w:hAnsi="Candara" w:cs="Times New Roman"/>
          <w:b/>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C1E76">
        <w:rPr>
          <w:rFonts w:ascii="Candara" w:hAnsi="Candara" w:cs="Times New Roman"/>
          <w:b/>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Candara" w:hAnsi="Candara" w:cs="Times New Roman"/>
          <w:b/>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“SADECE İŞ VE PROJE KONUŞUYORUZ”</w:t>
      </w:r>
    </w:p>
    <w:p w14:paraId="7AFD8538" w14:textId="77777777" w:rsidR="00AC1E76" w:rsidRDefault="00AC1E76" w:rsidP="00AC1E76">
      <w:pPr>
        <w:spacing w:after="0" w:line="276" w:lineRule="auto"/>
        <w:jc w:val="both"/>
        <w:rPr>
          <w:rFonts w:ascii="Candara" w:hAnsi="Candara" w:cs="Times New Roman"/>
          <w:b/>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AECB206" w14:textId="248F417D" w:rsidR="00146F02" w:rsidRDefault="00E748AA" w:rsidP="00146F02">
      <w:pPr>
        <w:spacing w:after="0" w:line="276" w:lineRule="auto"/>
        <w:ind w:firstLine="360"/>
        <w:jc w:val="both"/>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2016 yılında “Proje Derneği” olma ilkesi ile yola çıkan ENSİA’nın, temiz enerji sektörünün en aktif ve üyelerine değer yaratan sivil toplum kuruluşlarının başında geldiğini </w:t>
      </w:r>
      <w:r w:rsidR="00DE59BF">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kaydeden </w:t>
      </w:r>
      <w:bookmarkStart w:id="0" w:name="_GoBack"/>
      <w:bookmarkEnd w:id="0"/>
      <w:r>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Kalaycı, </w:t>
      </w:r>
      <w:r w:rsidRPr="00943429">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derneğin </w:t>
      </w:r>
      <w:r w:rsidR="00943429" w:rsidRPr="00943429">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129</w:t>
      </w:r>
      <w:r w:rsidR="00943429">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kurumsal üyesinin sağladığı toplam istihdamın 60 bini </w:t>
      </w:r>
      <w:r w:rsidR="00FC6F7B">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aştığını </w:t>
      </w:r>
      <w:r>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hatırlattı. </w:t>
      </w:r>
    </w:p>
    <w:p w14:paraId="15767F27" w14:textId="77777777" w:rsidR="00AF0C8F" w:rsidRDefault="00152377" w:rsidP="005E534C">
      <w:pPr>
        <w:spacing w:after="0" w:line="276" w:lineRule="auto"/>
        <w:ind w:firstLine="360"/>
        <w:jc w:val="both"/>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Ü</w:t>
      </w:r>
      <w:r w:rsidR="005E534C">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çüncü AB projesinde yer almaktan duydukları mutluluğu ifade eden Alper Kalaycı, </w:t>
      </w:r>
      <w:r>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devam eden diğer projeler hakkında şu bilgileri verdi: </w:t>
      </w:r>
    </w:p>
    <w:p w14:paraId="7DF8AF17" w14:textId="16FE62FF" w:rsidR="0001082C" w:rsidRDefault="005E534C" w:rsidP="0001082C">
      <w:pPr>
        <w:spacing w:after="0" w:line="276" w:lineRule="auto"/>
        <w:ind w:firstLine="360"/>
        <w:jc w:val="both"/>
        <w:rPr>
          <w:rFonts w:ascii="Candara" w:hAnsi="Candara" w:cs="Times New Roman"/>
          <w:b/>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F0C8F">
        <w:rPr>
          <w:rFonts w:ascii="Candara" w:hAnsi="Candara" w:cs="Times New Roman"/>
          <w:b/>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projelerinin dışında sahibi olduğumuz Temiz Enerji Ur-G</w:t>
      </w:r>
      <w:r w:rsidR="00397948">
        <w:rPr>
          <w:rFonts w:ascii="Candara" w:hAnsi="Candara" w:cs="Times New Roman"/>
          <w:b/>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 projemiz devam </w:t>
      </w:r>
      <w:r w:rsidR="00AF0C8F" w:rsidRPr="00AF0C8F">
        <w:rPr>
          <w:rFonts w:ascii="Candara" w:hAnsi="Candara" w:cs="Times New Roman"/>
          <w:b/>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ediyor. </w:t>
      </w:r>
      <w:r w:rsidR="00AC7F8D">
        <w:rPr>
          <w:rFonts w:ascii="Candara" w:hAnsi="Candara" w:cs="Times New Roman"/>
          <w:b/>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Sanayi </w:t>
      </w:r>
      <w:r w:rsidR="00AF0C8F" w:rsidRPr="00AF0C8F">
        <w:rPr>
          <w:rFonts w:ascii="Candara" w:hAnsi="Candara" w:cs="Times New Roman"/>
          <w:b/>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Bakanlığı’mızın incelemesinde olan ve ülkemizdeki en geniş küme örne</w:t>
      </w:r>
      <w:r w:rsidR="00AC7F8D">
        <w:rPr>
          <w:rFonts w:ascii="Candara" w:hAnsi="Candara" w:cs="Times New Roman"/>
          <w:b/>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klerinden birisi </w:t>
      </w:r>
      <w:r w:rsidR="00AF0C8F" w:rsidRPr="00AF0C8F">
        <w:rPr>
          <w:rFonts w:ascii="Candara" w:hAnsi="Candara" w:cs="Times New Roman"/>
          <w:b/>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olacak Temiz Enerji Kümesi Projemizde ise çok yakında üyelerimiz ve kamuoyumuz ile güzel haberleri paylaşacağız. </w:t>
      </w:r>
      <w:r w:rsidRPr="00AF0C8F">
        <w:rPr>
          <w:rFonts w:ascii="Candara" w:hAnsi="Candara" w:cs="Times New Roman"/>
          <w:b/>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Odağımızda sadece temiz enerji sektörüne ve üyelerimize değer yaratan bir STK olmak var.</w:t>
      </w:r>
      <w:r w:rsidR="0001082C">
        <w:rPr>
          <w:rFonts w:ascii="Candara" w:hAnsi="Candara" w:cs="Times New Roman"/>
          <w:b/>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sectPr w:rsidR="0001082C">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B421AC" w14:textId="77777777" w:rsidR="002804F0" w:rsidRDefault="002804F0" w:rsidP="004F3D11">
      <w:pPr>
        <w:spacing w:after="0" w:line="240" w:lineRule="auto"/>
      </w:pPr>
      <w:r>
        <w:separator/>
      </w:r>
    </w:p>
  </w:endnote>
  <w:endnote w:type="continuationSeparator" w:id="0">
    <w:p w14:paraId="3C3BD900" w14:textId="77777777" w:rsidR="002804F0" w:rsidRDefault="002804F0" w:rsidP="004F3D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ndara">
    <w:panose1 w:val="020E0502030303020204"/>
    <w:charset w:val="A2"/>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07ADC9" w14:textId="77777777" w:rsidR="00000616" w:rsidRDefault="00000616">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7771641"/>
      <w:docPartObj>
        <w:docPartGallery w:val="Page Numbers (Bottom of Page)"/>
        <w:docPartUnique/>
      </w:docPartObj>
    </w:sdtPr>
    <w:sdtEndPr/>
    <w:sdtContent>
      <w:p w14:paraId="6DFCB5BF" w14:textId="57C6A7F9" w:rsidR="00000616" w:rsidRDefault="00000616">
        <w:pPr>
          <w:pStyle w:val="AltBilgi"/>
          <w:jc w:val="center"/>
        </w:pPr>
        <w:r>
          <w:fldChar w:fldCharType="begin"/>
        </w:r>
        <w:r>
          <w:instrText>PAGE   \* MERGEFORMAT</w:instrText>
        </w:r>
        <w:r>
          <w:fldChar w:fldCharType="separate"/>
        </w:r>
        <w:r w:rsidR="00DE59BF">
          <w:rPr>
            <w:noProof/>
          </w:rPr>
          <w:t>2</w:t>
        </w:r>
        <w:r>
          <w:fldChar w:fldCharType="end"/>
        </w:r>
      </w:p>
    </w:sdtContent>
  </w:sdt>
  <w:p w14:paraId="12D54398" w14:textId="77777777" w:rsidR="00000616" w:rsidRDefault="00000616">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9F573F" w14:textId="77777777" w:rsidR="00000616" w:rsidRDefault="0000061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A7440B" w14:textId="77777777" w:rsidR="002804F0" w:rsidRDefault="002804F0" w:rsidP="004F3D11">
      <w:pPr>
        <w:spacing w:after="0" w:line="240" w:lineRule="auto"/>
      </w:pPr>
      <w:r>
        <w:separator/>
      </w:r>
    </w:p>
  </w:footnote>
  <w:footnote w:type="continuationSeparator" w:id="0">
    <w:p w14:paraId="11E5DA36" w14:textId="77777777" w:rsidR="002804F0" w:rsidRDefault="002804F0" w:rsidP="004F3D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C201BB" w14:textId="77777777" w:rsidR="00000616" w:rsidRDefault="002804F0">
    <w:pPr>
      <w:pStyle w:val="stBilgi"/>
    </w:pPr>
    <w:r>
      <w:rPr>
        <w:noProof/>
      </w:rPr>
      <w:pict w14:anchorId="435999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7550829" o:spid="_x0000_s2050" type="#_x0000_t75" style="position:absolute;margin-left:0;margin-top:0;width:595.45pt;height:841.9pt;z-index:-251657216;mso-position-horizontal:center;mso-position-horizontal-relative:margin;mso-position-vertical:center;mso-position-vertical-relative:margin" o:allowincell="f">
          <v:imagedata r:id="rId1" o:title="iba iletisim antetli kağıt-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A96692" w14:textId="77777777" w:rsidR="00000616" w:rsidRDefault="002804F0">
    <w:pPr>
      <w:pStyle w:val="stBilgi"/>
    </w:pPr>
    <w:r>
      <w:rPr>
        <w:noProof/>
      </w:rPr>
      <w:pict w14:anchorId="5F6C5E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7550830" o:spid="_x0000_s2051" type="#_x0000_t75" style="position:absolute;margin-left:0;margin-top:0;width:595.45pt;height:841.9pt;z-index:-251656192;mso-position-horizontal:center;mso-position-horizontal-relative:margin;mso-position-vertical:center;mso-position-vertical-relative:margin" o:allowincell="f">
          <v:imagedata r:id="rId1" o:title="iba iletisim antetli kağıt-0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E3CABE" w14:textId="77777777" w:rsidR="00000616" w:rsidRDefault="002804F0">
    <w:pPr>
      <w:pStyle w:val="stBilgi"/>
    </w:pPr>
    <w:r>
      <w:rPr>
        <w:noProof/>
      </w:rPr>
      <w:pict w14:anchorId="5B854D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7550828" o:spid="_x0000_s2049" type="#_x0000_t75" style="position:absolute;margin-left:0;margin-top:0;width:595.45pt;height:841.9pt;z-index:-251658240;mso-position-horizontal:center;mso-position-horizontal-relative:margin;mso-position-vertical:center;mso-position-vertical-relative:margin" o:allowincell="f">
          <v:imagedata r:id="rId1" o:title="iba iletisim antetli kağıt-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B20D2"/>
    <w:multiLevelType w:val="hybridMultilevel"/>
    <w:tmpl w:val="A064BE6A"/>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EBB5C43"/>
    <w:multiLevelType w:val="hybridMultilevel"/>
    <w:tmpl w:val="6E9A7DF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408976F7"/>
    <w:multiLevelType w:val="hybridMultilevel"/>
    <w:tmpl w:val="613C9CD6"/>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770012AC"/>
    <w:multiLevelType w:val="hybridMultilevel"/>
    <w:tmpl w:val="19F662E8"/>
    <w:lvl w:ilvl="0" w:tplc="D3C6CB86">
      <w:start w:val="1"/>
      <w:numFmt w:val="bullet"/>
      <w:lvlText w:val="•"/>
      <w:lvlJc w:val="left"/>
      <w:pPr>
        <w:tabs>
          <w:tab w:val="num" w:pos="720"/>
        </w:tabs>
        <w:ind w:left="720" w:hanging="360"/>
      </w:pPr>
      <w:rPr>
        <w:rFonts w:ascii="Arial" w:hAnsi="Arial" w:hint="default"/>
      </w:rPr>
    </w:lvl>
    <w:lvl w:ilvl="1" w:tplc="87AC3E08" w:tentative="1">
      <w:start w:val="1"/>
      <w:numFmt w:val="bullet"/>
      <w:lvlText w:val="•"/>
      <w:lvlJc w:val="left"/>
      <w:pPr>
        <w:tabs>
          <w:tab w:val="num" w:pos="1440"/>
        </w:tabs>
        <w:ind w:left="1440" w:hanging="360"/>
      </w:pPr>
      <w:rPr>
        <w:rFonts w:ascii="Arial" w:hAnsi="Arial" w:hint="default"/>
      </w:rPr>
    </w:lvl>
    <w:lvl w:ilvl="2" w:tplc="24AC3C42" w:tentative="1">
      <w:start w:val="1"/>
      <w:numFmt w:val="bullet"/>
      <w:lvlText w:val="•"/>
      <w:lvlJc w:val="left"/>
      <w:pPr>
        <w:tabs>
          <w:tab w:val="num" w:pos="2160"/>
        </w:tabs>
        <w:ind w:left="2160" w:hanging="360"/>
      </w:pPr>
      <w:rPr>
        <w:rFonts w:ascii="Arial" w:hAnsi="Arial" w:hint="default"/>
      </w:rPr>
    </w:lvl>
    <w:lvl w:ilvl="3" w:tplc="0DDC22CA" w:tentative="1">
      <w:start w:val="1"/>
      <w:numFmt w:val="bullet"/>
      <w:lvlText w:val="•"/>
      <w:lvlJc w:val="left"/>
      <w:pPr>
        <w:tabs>
          <w:tab w:val="num" w:pos="2880"/>
        </w:tabs>
        <w:ind w:left="2880" w:hanging="360"/>
      </w:pPr>
      <w:rPr>
        <w:rFonts w:ascii="Arial" w:hAnsi="Arial" w:hint="default"/>
      </w:rPr>
    </w:lvl>
    <w:lvl w:ilvl="4" w:tplc="2238FFC0" w:tentative="1">
      <w:start w:val="1"/>
      <w:numFmt w:val="bullet"/>
      <w:lvlText w:val="•"/>
      <w:lvlJc w:val="left"/>
      <w:pPr>
        <w:tabs>
          <w:tab w:val="num" w:pos="3600"/>
        </w:tabs>
        <w:ind w:left="3600" w:hanging="360"/>
      </w:pPr>
      <w:rPr>
        <w:rFonts w:ascii="Arial" w:hAnsi="Arial" w:hint="default"/>
      </w:rPr>
    </w:lvl>
    <w:lvl w:ilvl="5" w:tplc="2F44B156" w:tentative="1">
      <w:start w:val="1"/>
      <w:numFmt w:val="bullet"/>
      <w:lvlText w:val="•"/>
      <w:lvlJc w:val="left"/>
      <w:pPr>
        <w:tabs>
          <w:tab w:val="num" w:pos="4320"/>
        </w:tabs>
        <w:ind w:left="4320" w:hanging="360"/>
      </w:pPr>
      <w:rPr>
        <w:rFonts w:ascii="Arial" w:hAnsi="Arial" w:hint="default"/>
      </w:rPr>
    </w:lvl>
    <w:lvl w:ilvl="6" w:tplc="CD2CB466" w:tentative="1">
      <w:start w:val="1"/>
      <w:numFmt w:val="bullet"/>
      <w:lvlText w:val="•"/>
      <w:lvlJc w:val="left"/>
      <w:pPr>
        <w:tabs>
          <w:tab w:val="num" w:pos="5040"/>
        </w:tabs>
        <w:ind w:left="5040" w:hanging="360"/>
      </w:pPr>
      <w:rPr>
        <w:rFonts w:ascii="Arial" w:hAnsi="Arial" w:hint="default"/>
      </w:rPr>
    </w:lvl>
    <w:lvl w:ilvl="7" w:tplc="1B0AA97E" w:tentative="1">
      <w:start w:val="1"/>
      <w:numFmt w:val="bullet"/>
      <w:lvlText w:val="•"/>
      <w:lvlJc w:val="left"/>
      <w:pPr>
        <w:tabs>
          <w:tab w:val="num" w:pos="5760"/>
        </w:tabs>
        <w:ind w:left="5760" w:hanging="360"/>
      </w:pPr>
      <w:rPr>
        <w:rFonts w:ascii="Arial" w:hAnsi="Arial" w:hint="default"/>
      </w:rPr>
    </w:lvl>
    <w:lvl w:ilvl="8" w:tplc="F8E02D6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78E242D3"/>
    <w:multiLevelType w:val="hybridMultilevel"/>
    <w:tmpl w:val="AE78A1DA"/>
    <w:lvl w:ilvl="0" w:tplc="90405B1A">
      <w:start w:val="1"/>
      <w:numFmt w:val="bullet"/>
      <w:lvlText w:val=""/>
      <w:lvlJc w:val="left"/>
      <w:pPr>
        <w:tabs>
          <w:tab w:val="num" w:pos="720"/>
        </w:tabs>
        <w:ind w:left="720" w:hanging="360"/>
      </w:pPr>
      <w:rPr>
        <w:rFonts w:ascii="Wingdings" w:hAnsi="Wingdings" w:hint="default"/>
      </w:rPr>
    </w:lvl>
    <w:lvl w:ilvl="1" w:tplc="742AF70A" w:tentative="1">
      <w:start w:val="1"/>
      <w:numFmt w:val="bullet"/>
      <w:lvlText w:val=""/>
      <w:lvlJc w:val="left"/>
      <w:pPr>
        <w:tabs>
          <w:tab w:val="num" w:pos="1440"/>
        </w:tabs>
        <w:ind w:left="1440" w:hanging="360"/>
      </w:pPr>
      <w:rPr>
        <w:rFonts w:ascii="Wingdings" w:hAnsi="Wingdings" w:hint="default"/>
      </w:rPr>
    </w:lvl>
    <w:lvl w:ilvl="2" w:tplc="CE703C44" w:tentative="1">
      <w:start w:val="1"/>
      <w:numFmt w:val="bullet"/>
      <w:lvlText w:val=""/>
      <w:lvlJc w:val="left"/>
      <w:pPr>
        <w:tabs>
          <w:tab w:val="num" w:pos="2160"/>
        </w:tabs>
        <w:ind w:left="2160" w:hanging="360"/>
      </w:pPr>
      <w:rPr>
        <w:rFonts w:ascii="Wingdings" w:hAnsi="Wingdings" w:hint="default"/>
      </w:rPr>
    </w:lvl>
    <w:lvl w:ilvl="3" w:tplc="7B7E0D6E" w:tentative="1">
      <w:start w:val="1"/>
      <w:numFmt w:val="bullet"/>
      <w:lvlText w:val=""/>
      <w:lvlJc w:val="left"/>
      <w:pPr>
        <w:tabs>
          <w:tab w:val="num" w:pos="2880"/>
        </w:tabs>
        <w:ind w:left="2880" w:hanging="360"/>
      </w:pPr>
      <w:rPr>
        <w:rFonts w:ascii="Wingdings" w:hAnsi="Wingdings" w:hint="default"/>
      </w:rPr>
    </w:lvl>
    <w:lvl w:ilvl="4" w:tplc="A3D834CE" w:tentative="1">
      <w:start w:val="1"/>
      <w:numFmt w:val="bullet"/>
      <w:lvlText w:val=""/>
      <w:lvlJc w:val="left"/>
      <w:pPr>
        <w:tabs>
          <w:tab w:val="num" w:pos="3600"/>
        </w:tabs>
        <w:ind w:left="3600" w:hanging="360"/>
      </w:pPr>
      <w:rPr>
        <w:rFonts w:ascii="Wingdings" w:hAnsi="Wingdings" w:hint="default"/>
      </w:rPr>
    </w:lvl>
    <w:lvl w:ilvl="5" w:tplc="391E7E1C" w:tentative="1">
      <w:start w:val="1"/>
      <w:numFmt w:val="bullet"/>
      <w:lvlText w:val=""/>
      <w:lvlJc w:val="left"/>
      <w:pPr>
        <w:tabs>
          <w:tab w:val="num" w:pos="4320"/>
        </w:tabs>
        <w:ind w:left="4320" w:hanging="360"/>
      </w:pPr>
      <w:rPr>
        <w:rFonts w:ascii="Wingdings" w:hAnsi="Wingdings" w:hint="default"/>
      </w:rPr>
    </w:lvl>
    <w:lvl w:ilvl="6" w:tplc="79C04D24" w:tentative="1">
      <w:start w:val="1"/>
      <w:numFmt w:val="bullet"/>
      <w:lvlText w:val=""/>
      <w:lvlJc w:val="left"/>
      <w:pPr>
        <w:tabs>
          <w:tab w:val="num" w:pos="5040"/>
        </w:tabs>
        <w:ind w:left="5040" w:hanging="360"/>
      </w:pPr>
      <w:rPr>
        <w:rFonts w:ascii="Wingdings" w:hAnsi="Wingdings" w:hint="default"/>
      </w:rPr>
    </w:lvl>
    <w:lvl w:ilvl="7" w:tplc="ACCCC0F8" w:tentative="1">
      <w:start w:val="1"/>
      <w:numFmt w:val="bullet"/>
      <w:lvlText w:val=""/>
      <w:lvlJc w:val="left"/>
      <w:pPr>
        <w:tabs>
          <w:tab w:val="num" w:pos="5760"/>
        </w:tabs>
        <w:ind w:left="5760" w:hanging="360"/>
      </w:pPr>
      <w:rPr>
        <w:rFonts w:ascii="Wingdings" w:hAnsi="Wingdings" w:hint="default"/>
      </w:rPr>
    </w:lvl>
    <w:lvl w:ilvl="8" w:tplc="98A44D2E"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D11"/>
    <w:rsid w:val="00000616"/>
    <w:rsid w:val="00001A77"/>
    <w:rsid w:val="00004439"/>
    <w:rsid w:val="0001082C"/>
    <w:rsid w:val="000254C8"/>
    <w:rsid w:val="0003296B"/>
    <w:rsid w:val="000418B1"/>
    <w:rsid w:val="00046A62"/>
    <w:rsid w:val="00061E86"/>
    <w:rsid w:val="00063CB8"/>
    <w:rsid w:val="00073A98"/>
    <w:rsid w:val="00073D13"/>
    <w:rsid w:val="00076D46"/>
    <w:rsid w:val="00077F4E"/>
    <w:rsid w:val="00085CE5"/>
    <w:rsid w:val="000863F4"/>
    <w:rsid w:val="00096893"/>
    <w:rsid w:val="000A7BCD"/>
    <w:rsid w:val="000B1C59"/>
    <w:rsid w:val="000C0B87"/>
    <w:rsid w:val="000D098C"/>
    <w:rsid w:val="000F4AC5"/>
    <w:rsid w:val="000F55E4"/>
    <w:rsid w:val="001077DE"/>
    <w:rsid w:val="00114D88"/>
    <w:rsid w:val="00123222"/>
    <w:rsid w:val="001273E1"/>
    <w:rsid w:val="00131944"/>
    <w:rsid w:val="0013438F"/>
    <w:rsid w:val="00144551"/>
    <w:rsid w:val="00146F02"/>
    <w:rsid w:val="00152377"/>
    <w:rsid w:val="00177D2D"/>
    <w:rsid w:val="0018058B"/>
    <w:rsid w:val="00184084"/>
    <w:rsid w:val="001A783B"/>
    <w:rsid w:val="001F66D2"/>
    <w:rsid w:val="00200279"/>
    <w:rsid w:val="002116E1"/>
    <w:rsid w:val="00222145"/>
    <w:rsid w:val="00222992"/>
    <w:rsid w:val="0022330C"/>
    <w:rsid w:val="002341B3"/>
    <w:rsid w:val="00235C77"/>
    <w:rsid w:val="002362E5"/>
    <w:rsid w:val="00237844"/>
    <w:rsid w:val="00240224"/>
    <w:rsid w:val="002502EB"/>
    <w:rsid w:val="0025597B"/>
    <w:rsid w:val="00262167"/>
    <w:rsid w:val="00264455"/>
    <w:rsid w:val="002743B6"/>
    <w:rsid w:val="002804F0"/>
    <w:rsid w:val="00290C70"/>
    <w:rsid w:val="00291C0B"/>
    <w:rsid w:val="00294C19"/>
    <w:rsid w:val="002A7742"/>
    <w:rsid w:val="002D2BE8"/>
    <w:rsid w:val="002E4549"/>
    <w:rsid w:val="002E572A"/>
    <w:rsid w:val="002E6793"/>
    <w:rsid w:val="002F03ED"/>
    <w:rsid w:val="00315871"/>
    <w:rsid w:val="003162E4"/>
    <w:rsid w:val="003257C0"/>
    <w:rsid w:val="00332014"/>
    <w:rsid w:val="003336F6"/>
    <w:rsid w:val="00334B68"/>
    <w:rsid w:val="0034386A"/>
    <w:rsid w:val="003467BF"/>
    <w:rsid w:val="00353578"/>
    <w:rsid w:val="00361C44"/>
    <w:rsid w:val="003727D5"/>
    <w:rsid w:val="00392070"/>
    <w:rsid w:val="00394EB4"/>
    <w:rsid w:val="00397948"/>
    <w:rsid w:val="003B2FC7"/>
    <w:rsid w:val="003B683B"/>
    <w:rsid w:val="003B7C21"/>
    <w:rsid w:val="003B7EAF"/>
    <w:rsid w:val="003C5D10"/>
    <w:rsid w:val="003D1F21"/>
    <w:rsid w:val="003D3367"/>
    <w:rsid w:val="003E41C2"/>
    <w:rsid w:val="003E42A1"/>
    <w:rsid w:val="003E68F6"/>
    <w:rsid w:val="003F63F7"/>
    <w:rsid w:val="003F6684"/>
    <w:rsid w:val="0040017D"/>
    <w:rsid w:val="0040127B"/>
    <w:rsid w:val="004052BC"/>
    <w:rsid w:val="00407125"/>
    <w:rsid w:val="004115D5"/>
    <w:rsid w:val="00421608"/>
    <w:rsid w:val="004270A9"/>
    <w:rsid w:val="0044449B"/>
    <w:rsid w:val="00444F91"/>
    <w:rsid w:val="00447366"/>
    <w:rsid w:val="00447D77"/>
    <w:rsid w:val="00450E29"/>
    <w:rsid w:val="00452FE4"/>
    <w:rsid w:val="004667CE"/>
    <w:rsid w:val="00470AC7"/>
    <w:rsid w:val="004874DC"/>
    <w:rsid w:val="004B4371"/>
    <w:rsid w:val="004C1B04"/>
    <w:rsid w:val="004D3DA9"/>
    <w:rsid w:val="004E6818"/>
    <w:rsid w:val="004F3D11"/>
    <w:rsid w:val="005017AF"/>
    <w:rsid w:val="0051372E"/>
    <w:rsid w:val="0051456F"/>
    <w:rsid w:val="0052273C"/>
    <w:rsid w:val="00542367"/>
    <w:rsid w:val="00553043"/>
    <w:rsid w:val="00563575"/>
    <w:rsid w:val="00570F85"/>
    <w:rsid w:val="0059122B"/>
    <w:rsid w:val="005B02DA"/>
    <w:rsid w:val="005B164F"/>
    <w:rsid w:val="005E534C"/>
    <w:rsid w:val="005F4939"/>
    <w:rsid w:val="00616757"/>
    <w:rsid w:val="0062505A"/>
    <w:rsid w:val="00640715"/>
    <w:rsid w:val="00654401"/>
    <w:rsid w:val="00667D15"/>
    <w:rsid w:val="006723C2"/>
    <w:rsid w:val="006758CC"/>
    <w:rsid w:val="006767E8"/>
    <w:rsid w:val="0068653E"/>
    <w:rsid w:val="00687CBF"/>
    <w:rsid w:val="006B414B"/>
    <w:rsid w:val="006C2FFE"/>
    <w:rsid w:val="006C400E"/>
    <w:rsid w:val="006D407B"/>
    <w:rsid w:val="006D69A6"/>
    <w:rsid w:val="006E1E07"/>
    <w:rsid w:val="006E7DCA"/>
    <w:rsid w:val="006F23BE"/>
    <w:rsid w:val="006F40E7"/>
    <w:rsid w:val="006F54DF"/>
    <w:rsid w:val="007047BC"/>
    <w:rsid w:val="00710375"/>
    <w:rsid w:val="00731648"/>
    <w:rsid w:val="00735C38"/>
    <w:rsid w:val="007406AB"/>
    <w:rsid w:val="00740F83"/>
    <w:rsid w:val="00742F00"/>
    <w:rsid w:val="00745ECA"/>
    <w:rsid w:val="007547C6"/>
    <w:rsid w:val="00771A14"/>
    <w:rsid w:val="007739EE"/>
    <w:rsid w:val="00774799"/>
    <w:rsid w:val="00775F4A"/>
    <w:rsid w:val="007A5BC1"/>
    <w:rsid w:val="007B7435"/>
    <w:rsid w:val="007C5117"/>
    <w:rsid w:val="007C51F3"/>
    <w:rsid w:val="007E2BC3"/>
    <w:rsid w:val="007F0B6D"/>
    <w:rsid w:val="007F2F18"/>
    <w:rsid w:val="007F407B"/>
    <w:rsid w:val="007F5383"/>
    <w:rsid w:val="00811D68"/>
    <w:rsid w:val="008156D3"/>
    <w:rsid w:val="00834DFF"/>
    <w:rsid w:val="00842C86"/>
    <w:rsid w:val="008455B3"/>
    <w:rsid w:val="008555EE"/>
    <w:rsid w:val="00873761"/>
    <w:rsid w:val="00873B2B"/>
    <w:rsid w:val="00874773"/>
    <w:rsid w:val="008A0795"/>
    <w:rsid w:val="008A6BEA"/>
    <w:rsid w:val="008B3B04"/>
    <w:rsid w:val="008B7791"/>
    <w:rsid w:val="008C0D16"/>
    <w:rsid w:val="008C6094"/>
    <w:rsid w:val="008D5F3B"/>
    <w:rsid w:val="008E11EE"/>
    <w:rsid w:val="008E2BAE"/>
    <w:rsid w:val="008F2CB1"/>
    <w:rsid w:val="00903865"/>
    <w:rsid w:val="0092700F"/>
    <w:rsid w:val="00943429"/>
    <w:rsid w:val="00966ACD"/>
    <w:rsid w:val="009742E6"/>
    <w:rsid w:val="00987DF9"/>
    <w:rsid w:val="009A6A03"/>
    <w:rsid w:val="009D313A"/>
    <w:rsid w:val="009D3664"/>
    <w:rsid w:val="009D7585"/>
    <w:rsid w:val="009E686E"/>
    <w:rsid w:val="009F1A41"/>
    <w:rsid w:val="00A06D02"/>
    <w:rsid w:val="00A07C27"/>
    <w:rsid w:val="00A14A23"/>
    <w:rsid w:val="00A16FF5"/>
    <w:rsid w:val="00A17FC4"/>
    <w:rsid w:val="00A234FC"/>
    <w:rsid w:val="00A316BF"/>
    <w:rsid w:val="00A3213B"/>
    <w:rsid w:val="00A36AD2"/>
    <w:rsid w:val="00A36DDD"/>
    <w:rsid w:val="00A5334D"/>
    <w:rsid w:val="00A602C0"/>
    <w:rsid w:val="00A65E20"/>
    <w:rsid w:val="00A71FD9"/>
    <w:rsid w:val="00A738CF"/>
    <w:rsid w:val="00A76C50"/>
    <w:rsid w:val="00A815F1"/>
    <w:rsid w:val="00A91F97"/>
    <w:rsid w:val="00A96454"/>
    <w:rsid w:val="00AA0156"/>
    <w:rsid w:val="00AA7ADC"/>
    <w:rsid w:val="00AB10A7"/>
    <w:rsid w:val="00AB1508"/>
    <w:rsid w:val="00AB5F75"/>
    <w:rsid w:val="00AC1E76"/>
    <w:rsid w:val="00AC7F8D"/>
    <w:rsid w:val="00AD131C"/>
    <w:rsid w:val="00AD38C7"/>
    <w:rsid w:val="00AD5227"/>
    <w:rsid w:val="00AE22CA"/>
    <w:rsid w:val="00AE51CC"/>
    <w:rsid w:val="00AE700D"/>
    <w:rsid w:val="00AF0C8F"/>
    <w:rsid w:val="00B04C26"/>
    <w:rsid w:val="00B23671"/>
    <w:rsid w:val="00B36B42"/>
    <w:rsid w:val="00B41BE3"/>
    <w:rsid w:val="00B542A2"/>
    <w:rsid w:val="00B570E3"/>
    <w:rsid w:val="00B77C85"/>
    <w:rsid w:val="00B8002E"/>
    <w:rsid w:val="00B9414B"/>
    <w:rsid w:val="00BA7464"/>
    <w:rsid w:val="00BB3EBF"/>
    <w:rsid w:val="00BC0365"/>
    <w:rsid w:val="00BF39AA"/>
    <w:rsid w:val="00C0195E"/>
    <w:rsid w:val="00C17406"/>
    <w:rsid w:val="00C27F27"/>
    <w:rsid w:val="00C33927"/>
    <w:rsid w:val="00C3523D"/>
    <w:rsid w:val="00C36249"/>
    <w:rsid w:val="00C555A4"/>
    <w:rsid w:val="00C55DF5"/>
    <w:rsid w:val="00C64C47"/>
    <w:rsid w:val="00C67A6A"/>
    <w:rsid w:val="00C744A5"/>
    <w:rsid w:val="00C77FD9"/>
    <w:rsid w:val="00C920EF"/>
    <w:rsid w:val="00CA13B5"/>
    <w:rsid w:val="00CA51DF"/>
    <w:rsid w:val="00CD6149"/>
    <w:rsid w:val="00CE231A"/>
    <w:rsid w:val="00CE5BD7"/>
    <w:rsid w:val="00CF5161"/>
    <w:rsid w:val="00D04C36"/>
    <w:rsid w:val="00D067F2"/>
    <w:rsid w:val="00D1346A"/>
    <w:rsid w:val="00D21090"/>
    <w:rsid w:val="00D241C7"/>
    <w:rsid w:val="00D251EB"/>
    <w:rsid w:val="00D61D24"/>
    <w:rsid w:val="00D63D67"/>
    <w:rsid w:val="00DA1C65"/>
    <w:rsid w:val="00DA3C20"/>
    <w:rsid w:val="00DC04D1"/>
    <w:rsid w:val="00DC30B9"/>
    <w:rsid w:val="00DD2B7A"/>
    <w:rsid w:val="00DE0A8B"/>
    <w:rsid w:val="00DE4346"/>
    <w:rsid w:val="00DE59BF"/>
    <w:rsid w:val="00DE7C88"/>
    <w:rsid w:val="00DF30D1"/>
    <w:rsid w:val="00DF4D9E"/>
    <w:rsid w:val="00DF6D0C"/>
    <w:rsid w:val="00E17D53"/>
    <w:rsid w:val="00E2202B"/>
    <w:rsid w:val="00E3295B"/>
    <w:rsid w:val="00E33D14"/>
    <w:rsid w:val="00E43014"/>
    <w:rsid w:val="00E458E4"/>
    <w:rsid w:val="00E62B08"/>
    <w:rsid w:val="00E66212"/>
    <w:rsid w:val="00E748AA"/>
    <w:rsid w:val="00E91B05"/>
    <w:rsid w:val="00E92884"/>
    <w:rsid w:val="00E94504"/>
    <w:rsid w:val="00E96039"/>
    <w:rsid w:val="00EA4AEE"/>
    <w:rsid w:val="00EC0280"/>
    <w:rsid w:val="00EC5C4B"/>
    <w:rsid w:val="00ED63F9"/>
    <w:rsid w:val="00EE71DF"/>
    <w:rsid w:val="00EF6B10"/>
    <w:rsid w:val="00EF6C66"/>
    <w:rsid w:val="00F037C6"/>
    <w:rsid w:val="00F2121D"/>
    <w:rsid w:val="00F34F1A"/>
    <w:rsid w:val="00F35BE2"/>
    <w:rsid w:val="00F4718A"/>
    <w:rsid w:val="00F631CF"/>
    <w:rsid w:val="00F7261C"/>
    <w:rsid w:val="00F73CBA"/>
    <w:rsid w:val="00F8372D"/>
    <w:rsid w:val="00F84823"/>
    <w:rsid w:val="00F97898"/>
    <w:rsid w:val="00FA59A3"/>
    <w:rsid w:val="00FB1949"/>
    <w:rsid w:val="00FB5E8C"/>
    <w:rsid w:val="00FC6F7B"/>
    <w:rsid w:val="00FD04CD"/>
    <w:rsid w:val="00FD1CC1"/>
    <w:rsid w:val="00FD2641"/>
    <w:rsid w:val="00FD5404"/>
    <w:rsid w:val="00FD6619"/>
    <w:rsid w:val="00FE05C6"/>
    <w:rsid w:val="00FE43F3"/>
    <w:rsid w:val="00FF1D6F"/>
    <w:rsid w:val="00FF2B62"/>
    <w:rsid w:val="00FF518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38E8D50"/>
  <w15:chartTrackingRefBased/>
  <w15:docId w15:val="{71B96F45-6DED-4FA0-A76B-7FBE18CD4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330C"/>
    <w:pPr>
      <w:spacing w:line="256" w:lineRule="auto"/>
    </w:pPr>
  </w:style>
  <w:style w:type="paragraph" w:styleId="Balk1">
    <w:name w:val="heading 1"/>
    <w:basedOn w:val="Normal"/>
    <w:next w:val="Normal"/>
    <w:link w:val="Balk1Char"/>
    <w:uiPriority w:val="9"/>
    <w:qFormat/>
    <w:rsid w:val="007C51F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link w:val="Balk2Char"/>
    <w:uiPriority w:val="9"/>
    <w:qFormat/>
    <w:rsid w:val="00F97898"/>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4F3D1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F3D11"/>
  </w:style>
  <w:style w:type="paragraph" w:styleId="AltBilgi">
    <w:name w:val="footer"/>
    <w:basedOn w:val="Normal"/>
    <w:link w:val="AltBilgiChar"/>
    <w:uiPriority w:val="99"/>
    <w:unhideWhenUsed/>
    <w:rsid w:val="004F3D1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F3D11"/>
  </w:style>
  <w:style w:type="paragraph" w:styleId="BalonMetni">
    <w:name w:val="Balloon Text"/>
    <w:basedOn w:val="Normal"/>
    <w:link w:val="BalonMetniChar"/>
    <w:uiPriority w:val="99"/>
    <w:semiHidden/>
    <w:unhideWhenUsed/>
    <w:rsid w:val="00FB5E8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B5E8C"/>
    <w:rPr>
      <w:rFonts w:ascii="Segoe UI" w:hAnsi="Segoe UI" w:cs="Segoe UI"/>
      <w:sz w:val="18"/>
      <w:szCs w:val="18"/>
    </w:rPr>
  </w:style>
  <w:style w:type="paragraph" w:styleId="ListeParagraf">
    <w:name w:val="List Paragraph"/>
    <w:basedOn w:val="Normal"/>
    <w:uiPriority w:val="34"/>
    <w:qFormat/>
    <w:rsid w:val="0022330C"/>
    <w:pPr>
      <w:ind w:left="720"/>
      <w:contextualSpacing/>
    </w:pPr>
  </w:style>
  <w:style w:type="character" w:styleId="Kpr">
    <w:name w:val="Hyperlink"/>
    <w:basedOn w:val="VarsaylanParagrafYazTipi"/>
    <w:uiPriority w:val="99"/>
    <w:unhideWhenUsed/>
    <w:rsid w:val="00A14A23"/>
    <w:rPr>
      <w:color w:val="0563C1"/>
      <w:u w:val="single"/>
    </w:rPr>
  </w:style>
  <w:style w:type="character" w:styleId="Gl">
    <w:name w:val="Strong"/>
    <w:basedOn w:val="VarsaylanParagrafYazTipi"/>
    <w:uiPriority w:val="22"/>
    <w:qFormat/>
    <w:rsid w:val="00ED63F9"/>
    <w:rPr>
      <w:b/>
      <w:bCs/>
    </w:rPr>
  </w:style>
  <w:style w:type="character" w:styleId="zlenenKpr">
    <w:name w:val="FollowedHyperlink"/>
    <w:basedOn w:val="VarsaylanParagrafYazTipi"/>
    <w:uiPriority w:val="99"/>
    <w:semiHidden/>
    <w:unhideWhenUsed/>
    <w:rsid w:val="003B683B"/>
    <w:rPr>
      <w:color w:val="954F72" w:themeColor="followedHyperlink"/>
      <w:u w:val="single"/>
    </w:rPr>
  </w:style>
  <w:style w:type="character" w:customStyle="1" w:styleId="Balk2Char">
    <w:name w:val="Başlık 2 Char"/>
    <w:basedOn w:val="VarsaylanParagrafYazTipi"/>
    <w:link w:val="Balk2"/>
    <w:uiPriority w:val="9"/>
    <w:rsid w:val="00F97898"/>
    <w:rPr>
      <w:rFonts w:ascii="Times New Roman" w:eastAsia="Times New Roman" w:hAnsi="Times New Roman" w:cs="Times New Roman"/>
      <w:b/>
      <w:bCs/>
      <w:sz w:val="36"/>
      <w:szCs w:val="36"/>
      <w:lang w:eastAsia="tr-TR"/>
    </w:rPr>
  </w:style>
  <w:style w:type="character" w:customStyle="1" w:styleId="Balk1Char">
    <w:name w:val="Başlık 1 Char"/>
    <w:basedOn w:val="VarsaylanParagrafYazTipi"/>
    <w:link w:val="Balk1"/>
    <w:uiPriority w:val="9"/>
    <w:rsid w:val="007C51F3"/>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03317">
      <w:bodyDiv w:val="1"/>
      <w:marLeft w:val="0"/>
      <w:marRight w:val="0"/>
      <w:marTop w:val="0"/>
      <w:marBottom w:val="0"/>
      <w:divBdr>
        <w:top w:val="none" w:sz="0" w:space="0" w:color="auto"/>
        <w:left w:val="none" w:sz="0" w:space="0" w:color="auto"/>
        <w:bottom w:val="none" w:sz="0" w:space="0" w:color="auto"/>
        <w:right w:val="none" w:sz="0" w:space="0" w:color="auto"/>
      </w:divBdr>
      <w:divsChild>
        <w:div w:id="2102681777">
          <w:marLeft w:val="446"/>
          <w:marRight w:val="0"/>
          <w:marTop w:val="0"/>
          <w:marBottom w:val="0"/>
          <w:divBdr>
            <w:top w:val="none" w:sz="0" w:space="0" w:color="auto"/>
            <w:left w:val="none" w:sz="0" w:space="0" w:color="auto"/>
            <w:bottom w:val="none" w:sz="0" w:space="0" w:color="auto"/>
            <w:right w:val="none" w:sz="0" w:space="0" w:color="auto"/>
          </w:divBdr>
        </w:div>
      </w:divsChild>
    </w:div>
    <w:div w:id="33386820">
      <w:bodyDiv w:val="1"/>
      <w:marLeft w:val="0"/>
      <w:marRight w:val="0"/>
      <w:marTop w:val="0"/>
      <w:marBottom w:val="0"/>
      <w:divBdr>
        <w:top w:val="none" w:sz="0" w:space="0" w:color="auto"/>
        <w:left w:val="none" w:sz="0" w:space="0" w:color="auto"/>
        <w:bottom w:val="none" w:sz="0" w:space="0" w:color="auto"/>
        <w:right w:val="none" w:sz="0" w:space="0" w:color="auto"/>
      </w:divBdr>
    </w:div>
    <w:div w:id="738215680">
      <w:bodyDiv w:val="1"/>
      <w:marLeft w:val="0"/>
      <w:marRight w:val="0"/>
      <w:marTop w:val="0"/>
      <w:marBottom w:val="0"/>
      <w:divBdr>
        <w:top w:val="none" w:sz="0" w:space="0" w:color="auto"/>
        <w:left w:val="none" w:sz="0" w:space="0" w:color="auto"/>
        <w:bottom w:val="none" w:sz="0" w:space="0" w:color="auto"/>
        <w:right w:val="none" w:sz="0" w:space="0" w:color="auto"/>
      </w:divBdr>
    </w:div>
    <w:div w:id="917441724">
      <w:bodyDiv w:val="1"/>
      <w:marLeft w:val="0"/>
      <w:marRight w:val="0"/>
      <w:marTop w:val="0"/>
      <w:marBottom w:val="0"/>
      <w:divBdr>
        <w:top w:val="none" w:sz="0" w:space="0" w:color="auto"/>
        <w:left w:val="none" w:sz="0" w:space="0" w:color="auto"/>
        <w:bottom w:val="none" w:sz="0" w:space="0" w:color="auto"/>
        <w:right w:val="none" w:sz="0" w:space="0" w:color="auto"/>
      </w:divBdr>
      <w:divsChild>
        <w:div w:id="830101356">
          <w:marLeft w:val="446"/>
          <w:marRight w:val="0"/>
          <w:marTop w:val="0"/>
          <w:marBottom w:val="0"/>
          <w:divBdr>
            <w:top w:val="none" w:sz="0" w:space="0" w:color="auto"/>
            <w:left w:val="none" w:sz="0" w:space="0" w:color="auto"/>
            <w:bottom w:val="none" w:sz="0" w:space="0" w:color="auto"/>
            <w:right w:val="none" w:sz="0" w:space="0" w:color="auto"/>
          </w:divBdr>
        </w:div>
        <w:div w:id="707026638">
          <w:marLeft w:val="446"/>
          <w:marRight w:val="0"/>
          <w:marTop w:val="0"/>
          <w:marBottom w:val="0"/>
          <w:divBdr>
            <w:top w:val="none" w:sz="0" w:space="0" w:color="auto"/>
            <w:left w:val="none" w:sz="0" w:space="0" w:color="auto"/>
            <w:bottom w:val="none" w:sz="0" w:space="0" w:color="auto"/>
            <w:right w:val="none" w:sz="0" w:space="0" w:color="auto"/>
          </w:divBdr>
        </w:div>
      </w:divsChild>
    </w:div>
    <w:div w:id="973754526">
      <w:bodyDiv w:val="1"/>
      <w:marLeft w:val="0"/>
      <w:marRight w:val="0"/>
      <w:marTop w:val="0"/>
      <w:marBottom w:val="0"/>
      <w:divBdr>
        <w:top w:val="none" w:sz="0" w:space="0" w:color="auto"/>
        <w:left w:val="none" w:sz="0" w:space="0" w:color="auto"/>
        <w:bottom w:val="none" w:sz="0" w:space="0" w:color="auto"/>
        <w:right w:val="none" w:sz="0" w:space="0" w:color="auto"/>
      </w:divBdr>
    </w:div>
    <w:div w:id="1477337516">
      <w:bodyDiv w:val="1"/>
      <w:marLeft w:val="0"/>
      <w:marRight w:val="0"/>
      <w:marTop w:val="0"/>
      <w:marBottom w:val="0"/>
      <w:divBdr>
        <w:top w:val="none" w:sz="0" w:space="0" w:color="auto"/>
        <w:left w:val="none" w:sz="0" w:space="0" w:color="auto"/>
        <w:bottom w:val="none" w:sz="0" w:space="0" w:color="auto"/>
        <w:right w:val="none" w:sz="0" w:space="0" w:color="auto"/>
      </w:divBdr>
    </w:div>
    <w:div w:id="1651398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545</Words>
  <Characters>3111</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Umut Aşkın Yalçın</dc:creator>
  <cp:keywords/>
  <dc:description/>
  <cp:lastModifiedBy>Windows Kullanıcısı</cp:lastModifiedBy>
  <cp:revision>5</cp:revision>
  <cp:lastPrinted>2022-10-14T08:06:00Z</cp:lastPrinted>
  <dcterms:created xsi:type="dcterms:W3CDTF">2024-03-07T05:32:00Z</dcterms:created>
  <dcterms:modified xsi:type="dcterms:W3CDTF">2024-03-07T05:47:00Z</dcterms:modified>
</cp:coreProperties>
</file>