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Pr="003D6F73" w:rsidRDefault="00585AFA" w:rsidP="00A64461">
      <w:pPr>
        <w:spacing w:after="0" w:line="276" w:lineRule="auto"/>
        <w:jc w:val="both"/>
        <w:rPr>
          <w:rFonts w:ascii="Candara" w:hAnsi="Candara"/>
          <w:noProof/>
          <w:sz w:val="24"/>
        </w:rPr>
      </w:pPr>
      <w:r w:rsidRPr="003D6F73">
        <w:rPr>
          <w:rFonts w:ascii="Candara" w:hAnsi="Candara"/>
          <w:noProof/>
          <w:sz w:val="24"/>
        </w:rPr>
        <w:tab/>
      </w:r>
    </w:p>
    <w:p w:rsidR="001D504A" w:rsidRPr="003D6F73" w:rsidRDefault="001D504A" w:rsidP="00A64461">
      <w:pPr>
        <w:spacing w:after="0" w:line="276" w:lineRule="auto"/>
        <w:jc w:val="both"/>
        <w:rPr>
          <w:rFonts w:ascii="Candara" w:hAnsi="Candara"/>
          <w:noProof/>
          <w:sz w:val="24"/>
        </w:rPr>
      </w:pPr>
    </w:p>
    <w:p w:rsidR="004847F3" w:rsidRPr="003D6F73" w:rsidRDefault="004847F3" w:rsidP="00A64461">
      <w:pPr>
        <w:spacing w:after="0" w:line="276" w:lineRule="auto"/>
        <w:jc w:val="both"/>
        <w:rPr>
          <w:rFonts w:ascii="Candara" w:hAnsi="Candara"/>
          <w:noProof/>
          <w:sz w:val="24"/>
        </w:rPr>
      </w:pPr>
    </w:p>
    <w:p w:rsidR="00224BBC" w:rsidRPr="003D6F73" w:rsidRDefault="00224BBC" w:rsidP="00A64461">
      <w:pPr>
        <w:pBdr>
          <w:bottom w:val="single" w:sz="4" w:space="1" w:color="auto"/>
        </w:pBdr>
        <w:spacing w:after="0" w:line="276" w:lineRule="auto"/>
        <w:ind w:right="227"/>
        <w:jc w:val="both"/>
        <w:rPr>
          <w:rFonts w:ascii="Candara" w:eastAsia="Times New Roman" w:hAnsi="Candara" w:cs="Tahoma"/>
          <w:b/>
          <w:noProof/>
          <w:sz w:val="24"/>
        </w:rPr>
      </w:pPr>
      <w:r w:rsidRPr="003D6F73">
        <w:rPr>
          <w:rFonts w:ascii="Candara" w:eastAsia="Times New Roman" w:hAnsi="Candara" w:cs="Tahoma"/>
          <w:b/>
          <w:noProof/>
          <w:sz w:val="24"/>
        </w:rPr>
        <w:t xml:space="preserve">BASIN </w:t>
      </w:r>
      <w:r w:rsidR="008425E4" w:rsidRPr="003D6F73">
        <w:rPr>
          <w:rFonts w:ascii="Candara" w:eastAsia="Times New Roman" w:hAnsi="Candara" w:cs="Tahoma"/>
          <w:b/>
          <w:noProof/>
          <w:sz w:val="24"/>
        </w:rPr>
        <w:t xml:space="preserve">BÜLTENİ </w:t>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00625D99" w:rsidRPr="003D6F73">
        <w:rPr>
          <w:rFonts w:ascii="Candara" w:eastAsia="Times New Roman" w:hAnsi="Candara" w:cs="Tahoma"/>
          <w:b/>
          <w:noProof/>
          <w:sz w:val="24"/>
        </w:rPr>
        <w:t xml:space="preserve">                          </w:t>
      </w:r>
      <w:r w:rsidR="0071365C">
        <w:rPr>
          <w:rFonts w:ascii="Candara" w:eastAsia="Times New Roman" w:hAnsi="Candara" w:cs="Tahoma"/>
          <w:b/>
          <w:noProof/>
          <w:sz w:val="24"/>
        </w:rPr>
        <w:tab/>
        <w:t xml:space="preserve">     03 </w:t>
      </w:r>
      <w:r w:rsidR="00625D99" w:rsidRPr="003D6F73">
        <w:rPr>
          <w:rFonts w:ascii="Candara" w:eastAsia="Times New Roman" w:hAnsi="Candara" w:cs="Tahoma"/>
          <w:b/>
          <w:noProof/>
          <w:sz w:val="24"/>
        </w:rPr>
        <w:t>NİSAN</w:t>
      </w:r>
      <w:r w:rsidR="00D21983" w:rsidRPr="003D6F73">
        <w:rPr>
          <w:rFonts w:ascii="Candara" w:eastAsia="Times New Roman" w:hAnsi="Candara" w:cs="Tahoma"/>
          <w:b/>
          <w:noProof/>
          <w:sz w:val="24"/>
        </w:rPr>
        <w:t xml:space="preserve"> 2019</w:t>
      </w:r>
    </w:p>
    <w:p w:rsidR="00224BBC" w:rsidRPr="003D6F73" w:rsidRDefault="00224BBC" w:rsidP="00A64461">
      <w:pPr>
        <w:pStyle w:val="ListeParagraf"/>
        <w:spacing w:after="0" w:line="276" w:lineRule="auto"/>
        <w:ind w:left="0"/>
        <w:jc w:val="both"/>
        <w:rPr>
          <w:rFonts w:ascii="Candara" w:hAnsi="Candara"/>
          <w:b/>
          <w:noProof/>
          <w:sz w:val="24"/>
        </w:rPr>
      </w:pPr>
    </w:p>
    <w:p w:rsidR="003D6F73" w:rsidRPr="002C4C6D" w:rsidRDefault="0071365C" w:rsidP="0071365C">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sidRPr="002C4C6D">
        <w:rPr>
          <w:rStyle w:val="Gl"/>
          <w:rFonts w:ascii="Candara" w:hAnsi="Candara" w:cs="Arial"/>
          <w:bCs w:val="0"/>
          <w:sz w:val="24"/>
          <w:szCs w:val="24"/>
          <w:shd w:val="clear" w:color="auto" w:fill="F6F7F8"/>
        </w:rPr>
        <w:t xml:space="preserve">ENERJİ SANAYİCİLERİ VE İŞADAMLARI DERNEĞİ (ENSİA) YÖNETİM </w:t>
      </w:r>
      <w:r w:rsidR="003D6F73" w:rsidRPr="002C4C6D">
        <w:rPr>
          <w:rStyle w:val="Gl"/>
          <w:rFonts w:ascii="Candara" w:hAnsi="Candara" w:cs="Arial"/>
          <w:bCs w:val="0"/>
          <w:sz w:val="24"/>
          <w:szCs w:val="24"/>
          <w:shd w:val="clear" w:color="auto" w:fill="F6F7F8"/>
        </w:rPr>
        <w:t>KU</w:t>
      </w:r>
      <w:r w:rsidRPr="002C4C6D">
        <w:rPr>
          <w:rStyle w:val="Gl"/>
          <w:rFonts w:ascii="Candara" w:hAnsi="Candara" w:cs="Arial"/>
          <w:bCs w:val="0"/>
          <w:sz w:val="24"/>
          <w:szCs w:val="24"/>
          <w:shd w:val="clear" w:color="auto" w:fill="F6F7F8"/>
        </w:rPr>
        <w:t>RULU BAŞKANI HÜSEYİN VATANSEVER:</w:t>
      </w:r>
    </w:p>
    <w:p w:rsidR="0071365C" w:rsidRPr="002C4C6D" w:rsidRDefault="0071365C" w:rsidP="0071365C">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sidRPr="002C4C6D">
        <w:rPr>
          <w:rStyle w:val="Gl"/>
          <w:rFonts w:ascii="Candara" w:hAnsi="Candara" w:cs="Arial"/>
          <w:bCs w:val="0"/>
          <w:sz w:val="24"/>
          <w:szCs w:val="24"/>
          <w:shd w:val="clear" w:color="auto" w:fill="F6F7F8"/>
        </w:rPr>
        <w:t>“</w:t>
      </w:r>
      <w:r w:rsidRPr="002C4C6D">
        <w:rPr>
          <w:rStyle w:val="Gl"/>
          <w:rFonts w:ascii="Candara" w:eastAsia="Times New Roman" w:hAnsi="Candara"/>
          <w:bCs w:val="0"/>
          <w:sz w:val="24"/>
          <w:szCs w:val="24"/>
          <w:lang w:eastAsia="tr-TR"/>
        </w:rPr>
        <w:t xml:space="preserve">BAŞKANLARININ AJANDALARINDA MUTLAKA ENERJİ KOOPERATİFLERİ OLMALI” </w:t>
      </w:r>
    </w:p>
    <w:p w:rsidR="0071365C" w:rsidRPr="002C4C6D" w:rsidRDefault="0071365C" w:rsidP="00B85071">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sidRPr="002C4C6D">
        <w:rPr>
          <w:rStyle w:val="Gl"/>
          <w:rFonts w:ascii="Candara" w:hAnsi="Candara" w:cs="Arial"/>
          <w:bCs w:val="0"/>
          <w:sz w:val="24"/>
          <w:szCs w:val="24"/>
          <w:shd w:val="clear" w:color="auto" w:fill="F6F7F8"/>
        </w:rPr>
        <w:t xml:space="preserve">“YERELDE KALKINMANIN EN ÖNEMLİ ARAÇLARINDAN BİRİ ENERJİ KOOPERATİFLERİDİR.” </w:t>
      </w:r>
    </w:p>
    <w:p w:rsidR="0071365C" w:rsidRPr="002C4C6D" w:rsidRDefault="0071365C" w:rsidP="00B85071">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sidRPr="002C4C6D">
        <w:rPr>
          <w:rStyle w:val="Gl"/>
          <w:rFonts w:ascii="Candara" w:hAnsi="Candara" w:cs="Arial"/>
          <w:bCs w:val="0"/>
          <w:sz w:val="24"/>
          <w:szCs w:val="24"/>
          <w:shd w:val="clear" w:color="auto" w:fill="F6F7F8"/>
        </w:rPr>
        <w:t xml:space="preserve">“DÖRT YILLIK SEÇİMSİZ DÖNEM, REFORMLAR İÇİN BULUNMAZ FIRSAT” </w:t>
      </w:r>
    </w:p>
    <w:p w:rsidR="0071365C" w:rsidRDefault="0071365C" w:rsidP="0071365C">
      <w:pPr>
        <w:ind w:firstLine="708"/>
        <w:rPr>
          <w:rStyle w:val="Gl"/>
          <w:rFonts w:ascii="Candara" w:eastAsia="Times New Roman" w:hAnsi="Candara" w:cs="Times New Roman"/>
          <w:b w:val="0"/>
          <w:bCs w:val="0"/>
          <w:sz w:val="24"/>
          <w:szCs w:val="24"/>
          <w:lang w:eastAsia="tr-TR"/>
        </w:rPr>
      </w:pPr>
    </w:p>
    <w:p w:rsidR="0071365C" w:rsidRPr="008E1FB4" w:rsidRDefault="003D6F73" w:rsidP="002C4C6D">
      <w:pPr>
        <w:spacing w:after="0" w:line="276" w:lineRule="auto"/>
        <w:ind w:firstLine="708"/>
        <w:jc w:val="both"/>
        <w:rPr>
          <w:rStyle w:val="Gl"/>
          <w:rFonts w:ascii="Candara" w:eastAsia="Times New Roman" w:hAnsi="Candara" w:cs="Times New Roman"/>
          <w:b w:val="0"/>
          <w:bCs w:val="0"/>
          <w:lang w:eastAsia="tr-TR"/>
        </w:rPr>
      </w:pPr>
      <w:r w:rsidRPr="008E1FB4">
        <w:rPr>
          <w:rStyle w:val="Gl"/>
          <w:rFonts w:ascii="Candara" w:eastAsia="Times New Roman" w:hAnsi="Candara" w:cs="Times New Roman"/>
          <w:b w:val="0"/>
          <w:bCs w:val="0"/>
          <w:lang w:eastAsia="tr-TR"/>
        </w:rPr>
        <w:t>Enerji Sanayicileri ve İşadamları Derneği (ENSİA) Yönetim Kurulu Başkanı Hüseyin Vatansever</w:t>
      </w:r>
      <w:r w:rsidR="00E50C98" w:rsidRPr="008E1FB4">
        <w:rPr>
          <w:rStyle w:val="Gl"/>
          <w:rFonts w:ascii="Candara" w:eastAsia="Times New Roman" w:hAnsi="Candara" w:cs="Times New Roman"/>
          <w:b w:val="0"/>
          <w:bCs w:val="0"/>
          <w:lang w:eastAsia="tr-TR"/>
        </w:rPr>
        <w:t xml:space="preserve">, </w:t>
      </w:r>
      <w:r w:rsidR="0071365C" w:rsidRPr="008E1FB4">
        <w:rPr>
          <w:rStyle w:val="Gl"/>
          <w:rFonts w:ascii="Candara" w:eastAsia="Times New Roman" w:hAnsi="Candara" w:cs="Times New Roman"/>
          <w:b w:val="0"/>
          <w:bCs w:val="0"/>
          <w:lang w:eastAsia="tr-TR"/>
        </w:rPr>
        <w:t xml:space="preserve">31 Mart yerel seçimleri sonrasında göreve gelen belediye başkanlarının, yenilenebilir ve temiz enerji kaynaklarına önem vermesi gerektiğini belirterek, </w:t>
      </w:r>
      <w:r w:rsidR="0071365C" w:rsidRPr="008E1FB4">
        <w:rPr>
          <w:rStyle w:val="Gl"/>
          <w:rFonts w:ascii="Candara" w:eastAsia="Times New Roman" w:hAnsi="Candara" w:cs="Times New Roman"/>
          <w:bCs w:val="0"/>
          <w:lang w:eastAsia="tr-TR"/>
        </w:rPr>
        <w:t>“Vatandaşların katılımıyla güçlendirilecek enerji kooperatifleri, yenilenebilir enerji yatırımlarının ivmelenmesinde çok önemli bir araç olabilir”</w:t>
      </w:r>
      <w:r w:rsidR="0071365C" w:rsidRPr="008E1FB4">
        <w:rPr>
          <w:rStyle w:val="Gl"/>
          <w:rFonts w:ascii="Candara" w:eastAsia="Times New Roman" w:hAnsi="Candara" w:cs="Times New Roman"/>
          <w:b w:val="0"/>
          <w:bCs w:val="0"/>
          <w:lang w:eastAsia="tr-TR"/>
        </w:rPr>
        <w:t xml:space="preserve"> dedi. </w:t>
      </w:r>
    </w:p>
    <w:p w:rsidR="0071365C" w:rsidRPr="008E1FB4" w:rsidRDefault="0071365C" w:rsidP="002C4C6D">
      <w:pPr>
        <w:spacing w:after="0" w:line="276" w:lineRule="auto"/>
        <w:ind w:firstLine="708"/>
        <w:jc w:val="both"/>
        <w:rPr>
          <w:rStyle w:val="Gl"/>
          <w:rFonts w:ascii="Candara" w:eastAsia="Times New Roman" w:hAnsi="Candara" w:cs="Times New Roman"/>
          <w:b w:val="0"/>
          <w:bCs w:val="0"/>
          <w:lang w:eastAsia="tr-TR"/>
        </w:rPr>
      </w:pPr>
      <w:r w:rsidRPr="008E1FB4">
        <w:rPr>
          <w:rStyle w:val="Gl"/>
          <w:rFonts w:ascii="Candara" w:eastAsia="Times New Roman" w:hAnsi="Candara" w:cs="Times New Roman"/>
          <w:b w:val="0"/>
          <w:bCs w:val="0"/>
          <w:lang w:eastAsia="tr-TR"/>
        </w:rPr>
        <w:t xml:space="preserve">Türkiye’nin tarımda yaşanan sorunlar </w:t>
      </w:r>
      <w:r w:rsidR="002C4C6D" w:rsidRPr="008E1FB4">
        <w:rPr>
          <w:rStyle w:val="Gl"/>
          <w:rFonts w:ascii="Candara" w:eastAsia="Times New Roman" w:hAnsi="Candara" w:cs="Times New Roman"/>
          <w:b w:val="0"/>
          <w:bCs w:val="0"/>
          <w:lang w:eastAsia="tr-TR"/>
        </w:rPr>
        <w:t xml:space="preserve">ve ithalat baskısı </w:t>
      </w:r>
      <w:r w:rsidRPr="008E1FB4">
        <w:rPr>
          <w:rStyle w:val="Gl"/>
          <w:rFonts w:ascii="Candara" w:eastAsia="Times New Roman" w:hAnsi="Candara" w:cs="Times New Roman"/>
          <w:b w:val="0"/>
          <w:bCs w:val="0"/>
          <w:lang w:eastAsia="tr-TR"/>
        </w:rPr>
        <w:t xml:space="preserve">nedeniyle kooperatifçiliğin önemini yeniden anladığına dikkat çeken Vatansever, </w:t>
      </w:r>
      <w:r w:rsidR="002C4C6D" w:rsidRPr="008E1FB4">
        <w:rPr>
          <w:rStyle w:val="Gl"/>
          <w:rFonts w:ascii="Candara" w:eastAsia="Times New Roman" w:hAnsi="Candara" w:cs="Times New Roman"/>
          <w:b w:val="0"/>
          <w:bCs w:val="0"/>
          <w:lang w:eastAsia="tr-TR"/>
        </w:rPr>
        <w:t xml:space="preserve">net ithalatçı olan </w:t>
      </w:r>
      <w:r w:rsidRPr="008E1FB4">
        <w:rPr>
          <w:rStyle w:val="Gl"/>
          <w:rFonts w:ascii="Candara" w:eastAsia="Times New Roman" w:hAnsi="Candara" w:cs="Times New Roman"/>
          <w:b w:val="0"/>
          <w:bCs w:val="0"/>
          <w:lang w:eastAsia="tr-TR"/>
        </w:rPr>
        <w:t xml:space="preserve">enerji sektöründe de yerli ve yenilenebilir kaynakları artırmanın yolunun enerji kooperatiflerinden geçtiğinin altını çizdi. </w:t>
      </w:r>
    </w:p>
    <w:p w:rsidR="008A1144" w:rsidRPr="008E1FB4" w:rsidRDefault="0071365C" w:rsidP="002C4C6D">
      <w:pPr>
        <w:spacing w:after="0" w:line="276" w:lineRule="auto"/>
        <w:ind w:firstLine="708"/>
        <w:jc w:val="both"/>
        <w:rPr>
          <w:rStyle w:val="Gl"/>
          <w:rFonts w:ascii="Candara" w:eastAsia="Times New Roman" w:hAnsi="Candara" w:cs="Times New Roman"/>
          <w:b w:val="0"/>
          <w:bCs w:val="0"/>
          <w:lang w:eastAsia="tr-TR"/>
        </w:rPr>
      </w:pPr>
      <w:r w:rsidRPr="008E1FB4">
        <w:rPr>
          <w:rStyle w:val="Gl"/>
          <w:rFonts w:ascii="Candara" w:eastAsia="Times New Roman" w:hAnsi="Candara" w:cs="Times New Roman"/>
          <w:b w:val="0"/>
          <w:bCs w:val="0"/>
          <w:lang w:eastAsia="tr-TR"/>
        </w:rPr>
        <w:t xml:space="preserve">Yerel seçimler sonrasında göreve gelen tüm belediye başkanlarına bu konuda açık davet yaptıklarını kaydeden Vatansever, </w:t>
      </w:r>
      <w:r w:rsidR="00D235A7" w:rsidRPr="008E1FB4">
        <w:rPr>
          <w:rStyle w:val="Gl"/>
          <w:rFonts w:ascii="Candara" w:eastAsia="Times New Roman" w:hAnsi="Candara" w:cs="Times New Roman"/>
          <w:b w:val="0"/>
          <w:bCs w:val="0"/>
          <w:lang w:eastAsia="tr-TR"/>
        </w:rPr>
        <w:t xml:space="preserve">önerdikleri </w:t>
      </w:r>
      <w:r w:rsidR="001D6A58" w:rsidRPr="008E1FB4">
        <w:rPr>
          <w:rStyle w:val="Gl"/>
          <w:rFonts w:ascii="Candara" w:eastAsia="Times New Roman" w:hAnsi="Candara" w:cs="Times New Roman"/>
          <w:b w:val="0"/>
          <w:bCs w:val="0"/>
          <w:lang w:eastAsia="tr-TR"/>
        </w:rPr>
        <w:t xml:space="preserve">sistem hakkında </w:t>
      </w:r>
      <w:r w:rsidR="008A1144" w:rsidRPr="008E1FB4">
        <w:rPr>
          <w:rStyle w:val="Gl"/>
          <w:rFonts w:ascii="Candara" w:eastAsia="Times New Roman" w:hAnsi="Candara" w:cs="Times New Roman"/>
          <w:b w:val="0"/>
          <w:bCs w:val="0"/>
          <w:lang w:eastAsia="tr-TR"/>
        </w:rPr>
        <w:t xml:space="preserve">şu </w:t>
      </w:r>
      <w:r w:rsidR="00760F97" w:rsidRPr="008E1FB4">
        <w:rPr>
          <w:rStyle w:val="Gl"/>
          <w:rFonts w:ascii="Candara" w:eastAsia="Times New Roman" w:hAnsi="Candara" w:cs="Times New Roman"/>
          <w:b w:val="0"/>
          <w:bCs w:val="0"/>
          <w:lang w:eastAsia="tr-TR"/>
        </w:rPr>
        <w:t>bilgileri verdi</w:t>
      </w:r>
      <w:r w:rsidR="008A1144" w:rsidRPr="008E1FB4">
        <w:rPr>
          <w:rStyle w:val="Gl"/>
          <w:rFonts w:ascii="Candara" w:eastAsia="Times New Roman" w:hAnsi="Candara" w:cs="Times New Roman"/>
          <w:b w:val="0"/>
          <w:bCs w:val="0"/>
          <w:lang w:eastAsia="tr-TR"/>
        </w:rPr>
        <w:t xml:space="preserve">: </w:t>
      </w:r>
    </w:p>
    <w:p w:rsidR="0017417D" w:rsidRPr="008E1FB4" w:rsidRDefault="0017417D" w:rsidP="0017417D">
      <w:pPr>
        <w:spacing w:after="0" w:line="276" w:lineRule="auto"/>
        <w:jc w:val="both"/>
        <w:rPr>
          <w:rStyle w:val="Gl"/>
          <w:rFonts w:ascii="Candara" w:eastAsia="Times New Roman" w:hAnsi="Candara" w:cs="Times New Roman"/>
          <w:bCs w:val="0"/>
          <w:lang w:eastAsia="tr-TR"/>
        </w:rPr>
      </w:pPr>
    </w:p>
    <w:p w:rsidR="0017417D" w:rsidRPr="008E1FB4" w:rsidRDefault="0017417D" w:rsidP="0017417D">
      <w:pPr>
        <w:spacing w:after="0" w:line="276" w:lineRule="auto"/>
        <w:jc w:val="both"/>
        <w:rPr>
          <w:rStyle w:val="Gl"/>
          <w:rFonts w:ascii="Candara" w:eastAsia="Times New Roman" w:hAnsi="Candara" w:cs="Times New Roman"/>
          <w:bCs w:val="0"/>
          <w:lang w:eastAsia="tr-TR"/>
        </w:rPr>
      </w:pPr>
      <w:r w:rsidRPr="008E1FB4">
        <w:rPr>
          <w:rStyle w:val="Gl"/>
          <w:rFonts w:ascii="Candara" w:eastAsia="Times New Roman" w:hAnsi="Candara" w:cs="Times New Roman"/>
          <w:bCs w:val="0"/>
          <w:lang w:eastAsia="tr-TR"/>
        </w:rPr>
        <w:t xml:space="preserve">// “TARIM VE ENERJİ… İKİSİ DE İTHÂL…” </w:t>
      </w:r>
    </w:p>
    <w:p w:rsidR="0017417D" w:rsidRPr="008E1FB4" w:rsidRDefault="0017417D" w:rsidP="0017417D">
      <w:pPr>
        <w:spacing w:after="0" w:line="276" w:lineRule="auto"/>
        <w:jc w:val="both"/>
        <w:rPr>
          <w:rStyle w:val="Gl"/>
          <w:rFonts w:ascii="Candara" w:eastAsia="Times New Roman" w:hAnsi="Candara" w:cs="Times New Roman"/>
          <w:bCs w:val="0"/>
          <w:lang w:eastAsia="tr-TR"/>
        </w:rPr>
      </w:pPr>
    </w:p>
    <w:p w:rsidR="00D235A7" w:rsidRPr="008E1FB4" w:rsidRDefault="0071365C" w:rsidP="0017417D">
      <w:pPr>
        <w:spacing w:after="0" w:line="276" w:lineRule="auto"/>
        <w:ind w:firstLine="708"/>
        <w:jc w:val="both"/>
        <w:rPr>
          <w:rStyle w:val="Gl"/>
          <w:rFonts w:ascii="Candara" w:eastAsia="Times New Roman" w:hAnsi="Candara" w:cs="Times New Roman"/>
          <w:bCs w:val="0"/>
          <w:lang w:eastAsia="tr-TR"/>
        </w:rPr>
      </w:pPr>
      <w:r w:rsidRPr="008E1FB4">
        <w:rPr>
          <w:rStyle w:val="Gl"/>
          <w:rFonts w:ascii="Candara" w:eastAsia="Times New Roman" w:hAnsi="Candara" w:cs="Times New Roman"/>
          <w:bCs w:val="0"/>
          <w:lang w:eastAsia="tr-TR"/>
        </w:rPr>
        <w:t>“</w:t>
      </w:r>
      <w:r w:rsidR="00760F97" w:rsidRPr="008E1FB4">
        <w:rPr>
          <w:rStyle w:val="Gl"/>
          <w:rFonts w:ascii="Candara" w:eastAsia="Times New Roman" w:hAnsi="Candara" w:cs="Times New Roman"/>
          <w:bCs w:val="0"/>
          <w:lang w:eastAsia="tr-TR"/>
        </w:rPr>
        <w:t>Yenilenebilir enerjide son 10 yılda tüm dünyanın alkışladığı bir başarı sağladık. Rüzgâr enerjisinde kurulu gücümüz son on yılda 50</w:t>
      </w:r>
      <w:r w:rsidR="008E1FB4">
        <w:rPr>
          <w:rStyle w:val="Gl"/>
          <w:rFonts w:ascii="Candara" w:eastAsia="Times New Roman" w:hAnsi="Candara" w:cs="Times New Roman"/>
          <w:bCs w:val="0"/>
          <w:lang w:eastAsia="tr-TR"/>
        </w:rPr>
        <w:t xml:space="preserve"> </w:t>
      </w:r>
      <w:r w:rsidR="00760F97" w:rsidRPr="008E1FB4">
        <w:rPr>
          <w:rStyle w:val="Gl"/>
          <w:rFonts w:ascii="Candara" w:eastAsia="Times New Roman" w:hAnsi="Candara" w:cs="Times New Roman"/>
          <w:bCs w:val="0"/>
          <w:lang w:eastAsia="tr-TR"/>
        </w:rPr>
        <w:t>kat, güneş enerjisinde yüz kat arttı. Ancak t</w:t>
      </w:r>
      <w:r w:rsidRPr="008E1FB4">
        <w:rPr>
          <w:rStyle w:val="Gl"/>
          <w:rFonts w:ascii="Candara" w:eastAsia="Times New Roman" w:hAnsi="Candara" w:cs="Times New Roman"/>
          <w:bCs w:val="0"/>
          <w:lang w:eastAsia="tr-TR"/>
        </w:rPr>
        <w:t xml:space="preserve">arım ürünlerimizdeki ithalat hepimizi nasıl düşündürüyor ve üzüyorsa, </w:t>
      </w:r>
      <w:r w:rsidR="002E0378" w:rsidRPr="008E1FB4">
        <w:rPr>
          <w:rStyle w:val="Gl"/>
          <w:rFonts w:ascii="Candara" w:eastAsia="Times New Roman" w:hAnsi="Candara" w:cs="Times New Roman"/>
          <w:bCs w:val="0"/>
          <w:lang w:eastAsia="tr-TR"/>
        </w:rPr>
        <w:t xml:space="preserve">enerji ithalatı da </w:t>
      </w:r>
      <w:r w:rsidR="008A1144" w:rsidRPr="008E1FB4">
        <w:rPr>
          <w:rStyle w:val="Gl"/>
          <w:rFonts w:ascii="Candara" w:eastAsia="Times New Roman" w:hAnsi="Candara" w:cs="Times New Roman"/>
          <w:bCs w:val="0"/>
          <w:lang w:eastAsia="tr-TR"/>
        </w:rPr>
        <w:t xml:space="preserve">hepimizi </w:t>
      </w:r>
      <w:r w:rsidR="002E0378" w:rsidRPr="008E1FB4">
        <w:rPr>
          <w:rStyle w:val="Gl"/>
          <w:rFonts w:ascii="Candara" w:eastAsia="Times New Roman" w:hAnsi="Candara" w:cs="Times New Roman"/>
          <w:bCs w:val="0"/>
          <w:lang w:eastAsia="tr-TR"/>
        </w:rPr>
        <w:t xml:space="preserve">düşündürmeli. Enerji kooperatifleri bugüne kadar arzu edilen ivmeyi yakalayamadı. </w:t>
      </w:r>
      <w:r w:rsidR="007D3423" w:rsidRPr="008E1FB4">
        <w:rPr>
          <w:rStyle w:val="Gl"/>
          <w:rFonts w:ascii="Candara" w:eastAsia="Times New Roman" w:hAnsi="Candara" w:cs="Times New Roman"/>
          <w:bCs w:val="0"/>
          <w:lang w:eastAsia="tr-TR"/>
        </w:rPr>
        <w:t xml:space="preserve">Bu durumda merkezi ve yerel kamu otoritelerinin konuya ilgisiz </w:t>
      </w:r>
      <w:r w:rsidR="008A1144" w:rsidRPr="008E1FB4">
        <w:rPr>
          <w:rStyle w:val="Gl"/>
          <w:rFonts w:ascii="Candara" w:eastAsia="Times New Roman" w:hAnsi="Candara" w:cs="Times New Roman"/>
          <w:bCs w:val="0"/>
          <w:lang w:eastAsia="tr-TR"/>
        </w:rPr>
        <w:t xml:space="preserve">kalmasının da etkisi </w:t>
      </w:r>
      <w:r w:rsidR="007D3423" w:rsidRPr="008E1FB4">
        <w:rPr>
          <w:rStyle w:val="Gl"/>
          <w:rFonts w:ascii="Candara" w:eastAsia="Times New Roman" w:hAnsi="Candara" w:cs="Times New Roman"/>
          <w:bCs w:val="0"/>
          <w:lang w:eastAsia="tr-TR"/>
        </w:rPr>
        <w:t>var kuşkusuz</w:t>
      </w:r>
      <w:r w:rsidR="008A1144" w:rsidRPr="008E1FB4">
        <w:rPr>
          <w:rStyle w:val="Gl"/>
          <w:rFonts w:ascii="Candara" w:eastAsia="Times New Roman" w:hAnsi="Candara" w:cs="Times New Roman"/>
          <w:bCs w:val="0"/>
          <w:lang w:eastAsia="tr-TR"/>
        </w:rPr>
        <w:t>..</w:t>
      </w:r>
      <w:r w:rsidR="007D3423" w:rsidRPr="008E1FB4">
        <w:rPr>
          <w:rStyle w:val="Gl"/>
          <w:rFonts w:ascii="Candara" w:eastAsia="Times New Roman" w:hAnsi="Candara" w:cs="Times New Roman"/>
          <w:bCs w:val="0"/>
          <w:lang w:eastAsia="tr-TR"/>
        </w:rPr>
        <w:t>.</w:t>
      </w:r>
      <w:r w:rsidR="008A1144" w:rsidRPr="008E1FB4">
        <w:rPr>
          <w:rStyle w:val="Gl"/>
          <w:rFonts w:ascii="Candara" w:eastAsia="Times New Roman" w:hAnsi="Candara" w:cs="Times New Roman"/>
          <w:bCs w:val="0"/>
          <w:lang w:eastAsia="tr-TR"/>
        </w:rPr>
        <w:t xml:space="preserve"> Kırsal kalkınma stratejilerinde çok önemli paya sahip ol</w:t>
      </w:r>
      <w:r w:rsidR="00246CA8" w:rsidRPr="008E1FB4">
        <w:rPr>
          <w:rStyle w:val="Gl"/>
          <w:rFonts w:ascii="Candara" w:eastAsia="Times New Roman" w:hAnsi="Candara" w:cs="Times New Roman"/>
          <w:bCs w:val="0"/>
          <w:lang w:eastAsia="tr-TR"/>
        </w:rPr>
        <w:t xml:space="preserve">an </w:t>
      </w:r>
      <w:r w:rsidR="008A1144" w:rsidRPr="008E1FB4">
        <w:rPr>
          <w:rStyle w:val="Gl"/>
          <w:rFonts w:ascii="Candara" w:eastAsia="Times New Roman" w:hAnsi="Candara" w:cs="Times New Roman"/>
          <w:bCs w:val="0"/>
          <w:lang w:eastAsia="tr-TR"/>
        </w:rPr>
        <w:t>enerji kooperatifleri</w:t>
      </w:r>
      <w:r w:rsidR="00246CA8" w:rsidRPr="008E1FB4">
        <w:rPr>
          <w:rStyle w:val="Gl"/>
          <w:rFonts w:ascii="Candara" w:eastAsia="Times New Roman" w:hAnsi="Candara" w:cs="Times New Roman"/>
          <w:bCs w:val="0"/>
          <w:lang w:eastAsia="tr-TR"/>
        </w:rPr>
        <w:t>nin</w:t>
      </w:r>
      <w:r w:rsidR="008A1144" w:rsidRPr="008E1FB4">
        <w:rPr>
          <w:rStyle w:val="Gl"/>
          <w:rFonts w:ascii="Candara" w:eastAsia="Times New Roman" w:hAnsi="Candara" w:cs="Times New Roman"/>
          <w:bCs w:val="0"/>
          <w:lang w:eastAsia="tr-TR"/>
        </w:rPr>
        <w:t>, yerel yöneti</w:t>
      </w:r>
      <w:r w:rsidR="00246CA8" w:rsidRPr="008E1FB4">
        <w:rPr>
          <w:rStyle w:val="Gl"/>
          <w:rFonts w:ascii="Candara" w:eastAsia="Times New Roman" w:hAnsi="Candara" w:cs="Times New Roman"/>
          <w:bCs w:val="0"/>
          <w:lang w:eastAsia="tr-TR"/>
        </w:rPr>
        <w:t>mlerin öncülüğünde yaygınlaşması gerek</w:t>
      </w:r>
      <w:r w:rsidR="00D235A7" w:rsidRPr="008E1FB4">
        <w:rPr>
          <w:rStyle w:val="Gl"/>
          <w:rFonts w:ascii="Candara" w:eastAsia="Times New Roman" w:hAnsi="Candara" w:cs="Times New Roman"/>
          <w:bCs w:val="0"/>
          <w:lang w:eastAsia="tr-TR"/>
        </w:rPr>
        <w:t xml:space="preserve">iyor. </w:t>
      </w:r>
      <w:r w:rsidR="00246CA8" w:rsidRPr="008E1FB4">
        <w:rPr>
          <w:rStyle w:val="Gl"/>
          <w:rFonts w:ascii="Candara" w:eastAsia="Times New Roman" w:hAnsi="Candara" w:cs="Times New Roman"/>
          <w:bCs w:val="0"/>
          <w:lang w:eastAsia="tr-TR"/>
        </w:rPr>
        <w:t xml:space="preserve">Halkımızın </w:t>
      </w:r>
      <w:r w:rsidR="008A1144" w:rsidRPr="008E1FB4">
        <w:rPr>
          <w:rStyle w:val="Gl"/>
          <w:rFonts w:ascii="Candara" w:eastAsia="Times New Roman" w:hAnsi="Candara" w:cs="Times New Roman"/>
          <w:bCs w:val="0"/>
          <w:lang w:eastAsia="tr-TR"/>
        </w:rPr>
        <w:t xml:space="preserve">katılımıyla </w:t>
      </w:r>
      <w:r w:rsidR="00246CA8" w:rsidRPr="008E1FB4">
        <w:rPr>
          <w:rStyle w:val="Gl"/>
          <w:rFonts w:ascii="Candara" w:eastAsia="Times New Roman" w:hAnsi="Candara" w:cs="Times New Roman"/>
          <w:bCs w:val="0"/>
          <w:lang w:eastAsia="tr-TR"/>
        </w:rPr>
        <w:t xml:space="preserve">zenginleşen </w:t>
      </w:r>
      <w:r w:rsidR="002C4C6D" w:rsidRPr="008E1FB4">
        <w:rPr>
          <w:rStyle w:val="Gl"/>
          <w:rFonts w:ascii="Candara" w:eastAsia="Times New Roman" w:hAnsi="Candara" w:cs="Times New Roman"/>
          <w:bCs w:val="0"/>
          <w:lang w:eastAsia="tr-TR"/>
        </w:rPr>
        <w:t>çoğulcu bir yapı</w:t>
      </w:r>
      <w:r w:rsidR="00246CA8" w:rsidRPr="008E1FB4">
        <w:rPr>
          <w:rStyle w:val="Gl"/>
          <w:rFonts w:ascii="Candara" w:eastAsia="Times New Roman" w:hAnsi="Candara" w:cs="Times New Roman"/>
          <w:bCs w:val="0"/>
          <w:lang w:eastAsia="tr-TR"/>
        </w:rPr>
        <w:t xml:space="preserve"> kurgulanmalı. Bu yapının gerek </w:t>
      </w:r>
      <w:r w:rsidR="00D235A7" w:rsidRPr="008E1FB4">
        <w:rPr>
          <w:rStyle w:val="Gl"/>
          <w:rFonts w:ascii="Candara" w:eastAsia="Times New Roman" w:hAnsi="Candara" w:cs="Times New Roman"/>
          <w:bCs w:val="0"/>
          <w:lang w:eastAsia="tr-TR"/>
        </w:rPr>
        <w:t>r</w:t>
      </w:r>
      <w:r w:rsidR="00246CA8" w:rsidRPr="008E1FB4">
        <w:rPr>
          <w:rStyle w:val="Gl"/>
          <w:rFonts w:ascii="Candara" w:eastAsia="Times New Roman" w:hAnsi="Candara" w:cs="Times New Roman"/>
          <w:bCs w:val="0"/>
          <w:lang w:eastAsia="tr-TR"/>
        </w:rPr>
        <w:t xml:space="preserve">üzgâr, güneş, biyogaz ve jeotermal enerji üretiminde gerekse enerji yatırımların yerli ekipmanlarla gerçekleştirilmesinde etkili olacağını düşünüyoruz.  </w:t>
      </w:r>
      <w:r w:rsidR="00D235A7" w:rsidRPr="008E1FB4">
        <w:rPr>
          <w:rStyle w:val="Gl"/>
          <w:rFonts w:ascii="Candara" w:eastAsia="Times New Roman" w:hAnsi="Candara" w:cs="Times New Roman"/>
          <w:bCs w:val="0"/>
          <w:lang w:eastAsia="tr-TR"/>
        </w:rPr>
        <w:t>Enerji kooperatifleri, kamu otoritesinin denetim ve gözetiminde bono ve tahvil gibi borçlanma araçları yoluyla, yatırımlarının finansmanını da sağlayabilir. Bu senaryoda sihirli sözcük ‘güven’dir. Herkesin güvenebileceği ve yatırım yapabileceği bir kurumsal yapının, ülkemizin enerji kaynaklarının çeşitlenmesinde ve ithal enerji kaynaklarına olan bağımlılığın azaltılmasında etkili olacağına inanıyoruz</w:t>
      </w:r>
      <w:r w:rsidR="00EA0D60" w:rsidRPr="008E1FB4">
        <w:rPr>
          <w:rStyle w:val="Gl"/>
          <w:rFonts w:ascii="Candara" w:eastAsia="Times New Roman" w:hAnsi="Candara" w:cs="Times New Roman"/>
          <w:bCs w:val="0"/>
          <w:lang w:eastAsia="tr-TR"/>
        </w:rPr>
        <w:t>.</w:t>
      </w:r>
      <w:r w:rsidR="0017417D" w:rsidRPr="008E1FB4">
        <w:rPr>
          <w:rStyle w:val="Gl"/>
          <w:rFonts w:ascii="Candara" w:eastAsia="Times New Roman" w:hAnsi="Candara" w:cs="Times New Roman"/>
          <w:bCs w:val="0"/>
          <w:lang w:eastAsia="tr-TR"/>
        </w:rPr>
        <w:t xml:space="preserve"> Bu nedenle hangi partiden olursa olsun, yeni seçilen başkanlarımızın ajandalarında enerji kooperatiflerinin olmasını önemsiyoruz</w:t>
      </w:r>
      <w:r w:rsidR="00D235A7" w:rsidRPr="008E1FB4">
        <w:rPr>
          <w:rStyle w:val="Gl"/>
          <w:rFonts w:ascii="Candara" w:eastAsia="Times New Roman" w:hAnsi="Candara" w:cs="Times New Roman"/>
          <w:bCs w:val="0"/>
          <w:lang w:eastAsia="tr-TR"/>
        </w:rPr>
        <w:t xml:space="preserve">” </w:t>
      </w:r>
    </w:p>
    <w:p w:rsidR="0017417D" w:rsidRDefault="0017417D" w:rsidP="0017417D">
      <w:pPr>
        <w:spacing w:after="0" w:line="276" w:lineRule="auto"/>
        <w:jc w:val="both"/>
        <w:rPr>
          <w:rStyle w:val="Gl"/>
          <w:rFonts w:ascii="Candara" w:eastAsia="Times New Roman" w:hAnsi="Candara" w:cs="Times New Roman"/>
          <w:bCs w:val="0"/>
          <w:lang w:eastAsia="tr-TR"/>
        </w:rPr>
      </w:pPr>
    </w:p>
    <w:p w:rsidR="008E1FB4" w:rsidRDefault="008E1FB4" w:rsidP="0017417D">
      <w:pPr>
        <w:spacing w:after="0" w:line="276" w:lineRule="auto"/>
        <w:jc w:val="both"/>
        <w:rPr>
          <w:rStyle w:val="Gl"/>
          <w:rFonts w:ascii="Candara" w:eastAsia="Times New Roman" w:hAnsi="Candara" w:cs="Times New Roman"/>
          <w:bCs w:val="0"/>
          <w:lang w:eastAsia="tr-TR"/>
        </w:rPr>
      </w:pPr>
    </w:p>
    <w:p w:rsidR="008E1FB4" w:rsidRDefault="008E1FB4" w:rsidP="0017417D">
      <w:pPr>
        <w:spacing w:after="0" w:line="276" w:lineRule="auto"/>
        <w:jc w:val="both"/>
        <w:rPr>
          <w:rStyle w:val="Gl"/>
          <w:rFonts w:ascii="Candara" w:eastAsia="Times New Roman" w:hAnsi="Candara" w:cs="Times New Roman"/>
          <w:bCs w:val="0"/>
          <w:lang w:eastAsia="tr-TR"/>
        </w:rPr>
      </w:pPr>
    </w:p>
    <w:p w:rsidR="008E1FB4" w:rsidRDefault="008E1FB4" w:rsidP="0017417D">
      <w:pPr>
        <w:spacing w:after="0" w:line="276" w:lineRule="auto"/>
        <w:jc w:val="both"/>
        <w:rPr>
          <w:rStyle w:val="Gl"/>
          <w:rFonts w:ascii="Candara" w:eastAsia="Times New Roman" w:hAnsi="Candara" w:cs="Times New Roman"/>
          <w:bCs w:val="0"/>
          <w:lang w:eastAsia="tr-TR"/>
        </w:rPr>
      </w:pPr>
    </w:p>
    <w:p w:rsidR="008E1FB4" w:rsidRPr="008E1FB4" w:rsidRDefault="008E1FB4" w:rsidP="0017417D">
      <w:pPr>
        <w:spacing w:after="0" w:line="276" w:lineRule="auto"/>
        <w:jc w:val="both"/>
        <w:rPr>
          <w:rStyle w:val="Gl"/>
          <w:rFonts w:ascii="Candara" w:eastAsia="Times New Roman" w:hAnsi="Candara" w:cs="Times New Roman"/>
          <w:bCs w:val="0"/>
          <w:lang w:eastAsia="tr-TR"/>
        </w:rPr>
      </w:pPr>
    </w:p>
    <w:p w:rsidR="0017417D" w:rsidRPr="008E1FB4" w:rsidRDefault="0017417D" w:rsidP="0017417D">
      <w:pPr>
        <w:spacing w:after="0" w:line="276" w:lineRule="auto"/>
        <w:jc w:val="both"/>
        <w:rPr>
          <w:rStyle w:val="Gl"/>
          <w:rFonts w:ascii="Candara" w:eastAsia="Times New Roman" w:hAnsi="Candara" w:cs="Times New Roman"/>
          <w:bCs w:val="0"/>
          <w:lang w:eastAsia="tr-TR"/>
        </w:rPr>
      </w:pPr>
      <w:r w:rsidRPr="008E1FB4">
        <w:rPr>
          <w:rStyle w:val="Gl"/>
          <w:rFonts w:ascii="Candara" w:eastAsia="Times New Roman" w:hAnsi="Candara" w:cs="Times New Roman"/>
          <w:bCs w:val="0"/>
          <w:lang w:eastAsia="tr-TR"/>
        </w:rPr>
        <w:t>// ALMANYA VE DANİMARKA ÖRNEĞİ</w:t>
      </w:r>
    </w:p>
    <w:p w:rsidR="0017417D" w:rsidRPr="008E1FB4" w:rsidRDefault="0017417D" w:rsidP="0017417D">
      <w:pPr>
        <w:spacing w:after="0" w:line="276" w:lineRule="auto"/>
        <w:jc w:val="both"/>
        <w:rPr>
          <w:rStyle w:val="Gl"/>
          <w:rFonts w:ascii="Candara" w:eastAsia="Times New Roman" w:hAnsi="Candara" w:cs="Times New Roman"/>
          <w:bCs w:val="0"/>
          <w:lang w:eastAsia="tr-TR"/>
        </w:rPr>
      </w:pPr>
    </w:p>
    <w:p w:rsidR="0071365C" w:rsidRPr="008E1FB4" w:rsidRDefault="00D235A7" w:rsidP="00760F97">
      <w:pPr>
        <w:spacing w:after="0" w:line="276" w:lineRule="auto"/>
        <w:ind w:firstLine="708"/>
        <w:jc w:val="both"/>
        <w:rPr>
          <w:rStyle w:val="Gl"/>
          <w:rFonts w:ascii="Candara" w:eastAsia="Times New Roman" w:hAnsi="Candara" w:cs="Times New Roman"/>
          <w:b w:val="0"/>
          <w:bCs w:val="0"/>
          <w:lang w:eastAsia="tr-TR"/>
        </w:rPr>
      </w:pPr>
      <w:r w:rsidRPr="008E1FB4">
        <w:rPr>
          <w:rStyle w:val="Gl"/>
          <w:rFonts w:ascii="Candara" w:eastAsia="Times New Roman" w:hAnsi="Candara" w:cs="Times New Roman"/>
          <w:b w:val="0"/>
          <w:bCs w:val="0"/>
          <w:lang w:eastAsia="tr-TR"/>
        </w:rPr>
        <w:t>ENSİA Yönetim Kurulu Başkanı Hüseyin Vatansever, rüzg</w:t>
      </w:r>
      <w:r w:rsidR="00141EF1" w:rsidRPr="008E1FB4">
        <w:rPr>
          <w:rStyle w:val="Gl"/>
          <w:rFonts w:ascii="Candara" w:eastAsia="Times New Roman" w:hAnsi="Candara" w:cs="Times New Roman"/>
          <w:b w:val="0"/>
          <w:bCs w:val="0"/>
          <w:lang w:eastAsia="tr-TR"/>
        </w:rPr>
        <w:t>â</w:t>
      </w:r>
      <w:r w:rsidRPr="008E1FB4">
        <w:rPr>
          <w:rStyle w:val="Gl"/>
          <w:rFonts w:ascii="Candara" w:eastAsia="Times New Roman" w:hAnsi="Candara" w:cs="Times New Roman"/>
          <w:b w:val="0"/>
          <w:bCs w:val="0"/>
          <w:lang w:eastAsia="tr-TR"/>
        </w:rPr>
        <w:t xml:space="preserve">r ve güneş enerjisinde başarıyla uygulanan </w:t>
      </w:r>
      <w:r w:rsidR="002C4C6D" w:rsidRPr="008E1FB4">
        <w:rPr>
          <w:rStyle w:val="Gl"/>
          <w:rFonts w:ascii="Candara" w:eastAsia="Times New Roman" w:hAnsi="Candara" w:cs="Times New Roman"/>
          <w:b w:val="0"/>
          <w:bCs w:val="0"/>
          <w:lang w:eastAsia="tr-TR"/>
        </w:rPr>
        <w:t>Yenilenebilir Kaynak Alanları (YEKA) ihaleleri</w:t>
      </w:r>
      <w:r w:rsidRPr="008E1FB4">
        <w:rPr>
          <w:rStyle w:val="Gl"/>
          <w:rFonts w:ascii="Candara" w:eastAsia="Times New Roman" w:hAnsi="Candara" w:cs="Times New Roman"/>
          <w:b w:val="0"/>
          <w:bCs w:val="0"/>
          <w:lang w:eastAsia="tr-TR"/>
        </w:rPr>
        <w:t>nin</w:t>
      </w:r>
      <w:r w:rsidR="002C4C6D" w:rsidRPr="008E1FB4">
        <w:rPr>
          <w:rStyle w:val="Gl"/>
          <w:rFonts w:ascii="Candara" w:eastAsia="Times New Roman" w:hAnsi="Candara" w:cs="Times New Roman"/>
          <w:b w:val="0"/>
          <w:bCs w:val="0"/>
          <w:lang w:eastAsia="tr-TR"/>
        </w:rPr>
        <w:t xml:space="preserve">, enerji kooperatiflerinin de </w:t>
      </w:r>
      <w:r w:rsidRPr="008E1FB4">
        <w:rPr>
          <w:rStyle w:val="Gl"/>
          <w:rFonts w:ascii="Candara" w:eastAsia="Times New Roman" w:hAnsi="Candara" w:cs="Times New Roman"/>
          <w:b w:val="0"/>
          <w:bCs w:val="0"/>
          <w:lang w:eastAsia="tr-TR"/>
        </w:rPr>
        <w:t>yer alacağı şekilde kurgulanm</w:t>
      </w:r>
      <w:r w:rsidR="00141EF1" w:rsidRPr="008E1FB4">
        <w:rPr>
          <w:rStyle w:val="Gl"/>
          <w:rFonts w:ascii="Candara" w:eastAsia="Times New Roman" w:hAnsi="Candara" w:cs="Times New Roman"/>
          <w:b w:val="0"/>
          <w:bCs w:val="0"/>
          <w:lang w:eastAsia="tr-TR"/>
        </w:rPr>
        <w:t xml:space="preserve">ası </w:t>
      </w:r>
      <w:r w:rsidR="00141EF1" w:rsidRPr="008E1FB4">
        <w:rPr>
          <w:rStyle w:val="Gl"/>
          <w:rFonts w:ascii="Candara" w:eastAsia="Times New Roman" w:hAnsi="Candara" w:cs="Times New Roman"/>
          <w:b w:val="0"/>
          <w:bCs w:val="0"/>
          <w:lang w:eastAsia="tr-TR"/>
        </w:rPr>
        <w:lastRenderedPageBreak/>
        <w:t xml:space="preserve">gerektiğini </w:t>
      </w:r>
      <w:r w:rsidR="0017417D" w:rsidRPr="008E1FB4">
        <w:rPr>
          <w:rStyle w:val="Gl"/>
          <w:rFonts w:ascii="Candara" w:eastAsia="Times New Roman" w:hAnsi="Candara" w:cs="Times New Roman"/>
          <w:b w:val="0"/>
          <w:bCs w:val="0"/>
          <w:lang w:eastAsia="tr-TR"/>
        </w:rPr>
        <w:t>söyledi</w:t>
      </w:r>
      <w:r w:rsidR="00141EF1" w:rsidRPr="008E1FB4">
        <w:rPr>
          <w:rStyle w:val="Gl"/>
          <w:rFonts w:ascii="Candara" w:eastAsia="Times New Roman" w:hAnsi="Candara" w:cs="Times New Roman"/>
          <w:b w:val="0"/>
          <w:bCs w:val="0"/>
          <w:lang w:eastAsia="tr-TR"/>
        </w:rPr>
        <w:t xml:space="preserve">. </w:t>
      </w:r>
      <w:r w:rsidR="00EA0D60" w:rsidRPr="008E1FB4">
        <w:rPr>
          <w:rStyle w:val="Gl"/>
          <w:rFonts w:ascii="Candara" w:eastAsia="Times New Roman" w:hAnsi="Candara" w:cs="Times New Roman"/>
          <w:b w:val="0"/>
          <w:bCs w:val="0"/>
          <w:lang w:eastAsia="tr-TR"/>
        </w:rPr>
        <w:t xml:space="preserve">Almanya ve Danimarka’nın yenilenebilir enerjide elde ettiği başarının altında, enerji kooperatifleri olduğunu hatırlatan Vatansever, Enerji Bakanlığı’nın dünyadaki iyi uygulama örneklerini dikkate alarak, bu yapıları destekleyici mevzuat düzenlemelerini bir an önce hayata geçirmesini beklediklerini sözlerine ekledi. </w:t>
      </w:r>
    </w:p>
    <w:p w:rsidR="008E1FB4" w:rsidRDefault="008E1FB4" w:rsidP="008E1FB4">
      <w:pPr>
        <w:spacing w:after="0" w:line="276" w:lineRule="auto"/>
        <w:jc w:val="both"/>
        <w:rPr>
          <w:rStyle w:val="Gl"/>
          <w:rFonts w:ascii="Candara" w:eastAsia="Times New Roman" w:hAnsi="Candara" w:cs="Times New Roman"/>
          <w:b w:val="0"/>
          <w:bCs w:val="0"/>
          <w:lang w:eastAsia="tr-TR"/>
        </w:rPr>
      </w:pPr>
    </w:p>
    <w:p w:rsidR="008E1FB4" w:rsidRPr="008E1FB4" w:rsidRDefault="008E1FB4" w:rsidP="008E1FB4">
      <w:pPr>
        <w:spacing w:after="0" w:line="276" w:lineRule="auto"/>
        <w:jc w:val="both"/>
        <w:rPr>
          <w:rStyle w:val="Gl"/>
          <w:rFonts w:ascii="Candara" w:eastAsia="Times New Roman" w:hAnsi="Candara" w:cs="Times New Roman"/>
          <w:bCs w:val="0"/>
          <w:lang w:eastAsia="tr-TR"/>
        </w:rPr>
      </w:pPr>
      <w:r w:rsidRPr="008E1FB4">
        <w:rPr>
          <w:rStyle w:val="Gl"/>
          <w:rFonts w:ascii="Candara" w:eastAsia="Times New Roman" w:hAnsi="Candara" w:cs="Times New Roman"/>
          <w:bCs w:val="0"/>
          <w:lang w:eastAsia="tr-TR"/>
        </w:rPr>
        <w:t>KUTU</w:t>
      </w:r>
    </w:p>
    <w:p w:rsidR="0017417D" w:rsidRPr="008E1FB4" w:rsidRDefault="0017417D" w:rsidP="0017417D">
      <w:pPr>
        <w:spacing w:after="0" w:line="276" w:lineRule="auto"/>
        <w:jc w:val="both"/>
        <w:rPr>
          <w:rStyle w:val="Gl"/>
          <w:rFonts w:ascii="Candara" w:eastAsia="Times New Roman" w:hAnsi="Candara" w:cs="Times New Roman"/>
          <w:bCs w:val="0"/>
          <w:lang w:eastAsia="tr-TR"/>
        </w:rPr>
      </w:pPr>
      <w:r w:rsidRPr="008E1FB4">
        <w:rPr>
          <w:rStyle w:val="Gl"/>
          <w:rFonts w:ascii="Candara" w:eastAsia="Times New Roman" w:hAnsi="Candara" w:cs="Times New Roman"/>
          <w:bCs w:val="0"/>
          <w:lang w:eastAsia="tr-TR"/>
        </w:rPr>
        <w:t xml:space="preserve"> “SEÇİMSİZ 4 YIL, REFORMLAR İÇİN BÜYÜK FIRSAT” </w:t>
      </w:r>
    </w:p>
    <w:p w:rsidR="0017417D" w:rsidRPr="008E1FB4" w:rsidRDefault="0017417D" w:rsidP="00760F97">
      <w:pPr>
        <w:spacing w:after="0" w:line="276" w:lineRule="auto"/>
        <w:ind w:firstLine="708"/>
        <w:jc w:val="both"/>
        <w:rPr>
          <w:rStyle w:val="Gl"/>
          <w:rFonts w:ascii="Candara" w:eastAsia="Times New Roman" w:hAnsi="Candara" w:cs="Times New Roman"/>
          <w:b w:val="0"/>
          <w:bCs w:val="0"/>
          <w:lang w:eastAsia="tr-TR"/>
        </w:rPr>
      </w:pPr>
    </w:p>
    <w:p w:rsidR="00141EF1" w:rsidRPr="008E1FB4" w:rsidRDefault="0017417D" w:rsidP="008E1FB4">
      <w:pPr>
        <w:spacing w:after="0" w:line="276" w:lineRule="auto"/>
        <w:jc w:val="both"/>
        <w:rPr>
          <w:rStyle w:val="Gl"/>
          <w:rFonts w:ascii="Candara" w:eastAsia="Times New Roman" w:hAnsi="Candara" w:cs="Times New Roman"/>
          <w:b w:val="0"/>
          <w:bCs w:val="0"/>
          <w:lang w:eastAsia="tr-TR"/>
        </w:rPr>
      </w:pPr>
      <w:r w:rsidRPr="008E1FB4">
        <w:rPr>
          <w:rStyle w:val="Gl"/>
          <w:rFonts w:ascii="Candara" w:eastAsia="Times New Roman" w:hAnsi="Candara" w:cs="Times New Roman"/>
          <w:b w:val="0"/>
          <w:bCs w:val="0"/>
          <w:lang w:eastAsia="tr-TR"/>
        </w:rPr>
        <w:tab/>
        <w:t xml:space="preserve">Türkiye’nin 31 Mart seçimlerinden sonra en az dört yıl sürecek seçimsiz bir döneme girdiğine işaret eden Hüseyin Vatansever, bu sürenin ekonomide kapsamlı bir reform ajandası için </w:t>
      </w:r>
      <w:r w:rsidR="00360EE9" w:rsidRPr="008E1FB4">
        <w:rPr>
          <w:rStyle w:val="Gl"/>
          <w:rFonts w:ascii="Candara" w:eastAsia="Times New Roman" w:hAnsi="Candara" w:cs="Times New Roman"/>
          <w:b w:val="0"/>
          <w:bCs w:val="0"/>
          <w:lang w:eastAsia="tr-TR"/>
        </w:rPr>
        <w:t xml:space="preserve">bulunmaz bir fırsat sunduğunu vurguladı. </w:t>
      </w:r>
    </w:p>
    <w:p w:rsidR="0016438D" w:rsidRPr="008E1FB4" w:rsidRDefault="0016438D" w:rsidP="008E1FB4">
      <w:pPr>
        <w:spacing w:after="0" w:line="276" w:lineRule="auto"/>
        <w:ind w:firstLine="708"/>
        <w:jc w:val="both"/>
        <w:rPr>
          <w:rStyle w:val="Gl"/>
          <w:rFonts w:ascii="Candara" w:hAnsi="Candara" w:cs="Arial"/>
          <w:b w:val="0"/>
        </w:rPr>
      </w:pPr>
      <w:r w:rsidRPr="008E1FB4">
        <w:rPr>
          <w:rStyle w:val="Gl"/>
          <w:rFonts w:ascii="Candara" w:hAnsi="Candara" w:cs="Arial"/>
          <w:b w:val="0"/>
        </w:rPr>
        <w:t xml:space="preserve">Vatansever, şöyle devam etti: </w:t>
      </w:r>
    </w:p>
    <w:p w:rsidR="0016438D" w:rsidRPr="008E1FB4" w:rsidRDefault="0016438D" w:rsidP="008E1FB4">
      <w:pPr>
        <w:spacing w:after="0" w:line="276" w:lineRule="auto"/>
        <w:ind w:firstLine="708"/>
        <w:jc w:val="both"/>
        <w:rPr>
          <w:rStyle w:val="Gl"/>
          <w:rFonts w:ascii="Candara" w:hAnsi="Candara" w:cs="Arial"/>
        </w:rPr>
      </w:pPr>
      <w:r w:rsidRPr="008E1FB4">
        <w:rPr>
          <w:rStyle w:val="Gl"/>
          <w:rFonts w:ascii="Candara" w:hAnsi="Candara" w:cs="Arial"/>
        </w:rPr>
        <w:t xml:space="preserve">“Üretimde, işsizlikte, enflasyonda yapılacak işlerimizin listesi giderek kabarıyor. Yerli ve yabancı yatırımcıların iştahını yeniden kabartacak, maliye ve hukuk ayakları sağlam şekilde tahkim edilmiş köklü bir reform sürecine olan ihtiyacımız çok fazla. Hükümetimizin, iş dünyasının önerilerini de dikkate alarak üretime ve ihracata dayalı bir büyüme planını yenden uygulamaya almasını bekliyoruz. </w:t>
      </w:r>
      <w:r w:rsidRPr="008E1FB4">
        <w:rPr>
          <w:rFonts w:ascii="Candara" w:eastAsia="Times New Roman" w:hAnsi="Candara" w:cs="Arial"/>
          <w:b/>
          <w:lang w:eastAsia="tr-TR"/>
        </w:rPr>
        <w:t xml:space="preserve">Türkiye’nin </w:t>
      </w:r>
      <w:r w:rsidR="008E1FB4">
        <w:rPr>
          <w:rFonts w:ascii="Candara" w:eastAsia="Times New Roman" w:hAnsi="Candara" w:cs="Arial"/>
          <w:b/>
          <w:lang w:eastAsia="tr-TR"/>
        </w:rPr>
        <w:t xml:space="preserve">rüzgar ve güneş başta olmak üzere </w:t>
      </w:r>
      <w:r w:rsidRPr="008E1FB4">
        <w:rPr>
          <w:rFonts w:ascii="Candara" w:eastAsia="Times New Roman" w:hAnsi="Candara" w:cs="Arial"/>
          <w:b/>
          <w:lang w:eastAsia="tr-TR"/>
        </w:rPr>
        <w:t xml:space="preserve">yenilenebilir enerjide hızının kesildiğini üzülerek gözlemliyoruz. </w:t>
      </w:r>
      <w:r w:rsidR="008E1FB4">
        <w:rPr>
          <w:rFonts w:ascii="Candara" w:eastAsia="Times New Roman" w:hAnsi="Candara" w:cs="Arial"/>
          <w:b/>
          <w:lang w:eastAsia="tr-TR"/>
        </w:rPr>
        <w:t>R</w:t>
      </w:r>
      <w:r w:rsidRPr="008E1FB4">
        <w:rPr>
          <w:rFonts w:ascii="Candara" w:hAnsi="Candara"/>
          <w:b/>
          <w:noProof/>
        </w:rPr>
        <w:t xml:space="preserve">üzgâr enerjisindeki kurulu gücümüz 2018’de yüzde 7,2 artarak 7 bin 370 Megavat’a (MW) ulaştı. Ancak </w:t>
      </w:r>
      <w:r w:rsidRPr="008E1FB4">
        <w:rPr>
          <w:rFonts w:ascii="Candara" w:eastAsia="Times New Roman" w:hAnsi="Candara" w:cs="Arial"/>
          <w:b/>
          <w:lang w:eastAsia="tr-TR"/>
        </w:rPr>
        <w:t>g</w:t>
      </w:r>
      <w:r w:rsidRPr="008E1FB4">
        <w:rPr>
          <w:rFonts w:ascii="Candara" w:hAnsi="Candara"/>
          <w:b/>
          <w:noProof/>
        </w:rPr>
        <w:t>eçen yıl devreye alınan 497 MW’lık yatırım, son 7 yılın en düşük değeri olarak dikkatimizi çekiyor. 2016 yılında 1,387 MW gücünde rüzgâr enerjisi santralinin devreye alındığını hatırlamamızda yarar var. Yatırım hızında bir azalma yaşıyoruz.</w:t>
      </w:r>
      <w:r w:rsidRPr="008E1FB4">
        <w:rPr>
          <w:rFonts w:ascii="Candara" w:hAnsi="Candara"/>
          <w:noProof/>
        </w:rPr>
        <w:t xml:space="preserve"> </w:t>
      </w:r>
      <w:r w:rsidR="008E1FB4">
        <w:rPr>
          <w:rStyle w:val="Gl"/>
          <w:rFonts w:ascii="Candara" w:hAnsi="Candara" w:cs="Arial"/>
        </w:rPr>
        <w:t xml:space="preserve">Yapılacak </w:t>
      </w:r>
      <w:r w:rsidRPr="008E1FB4">
        <w:rPr>
          <w:rStyle w:val="Gl"/>
          <w:rFonts w:ascii="Candara" w:hAnsi="Candara" w:cs="Arial"/>
        </w:rPr>
        <w:t xml:space="preserve">reformların, yavaşlama eğilimi gösteren </w:t>
      </w:r>
      <w:r w:rsidR="008E1FB4">
        <w:rPr>
          <w:rStyle w:val="Gl"/>
          <w:rFonts w:ascii="Candara" w:hAnsi="Candara" w:cs="Arial"/>
        </w:rPr>
        <w:t>bu yatırımları</w:t>
      </w:r>
      <w:r w:rsidRPr="008E1FB4">
        <w:rPr>
          <w:rStyle w:val="Gl"/>
          <w:rFonts w:ascii="Candara" w:hAnsi="Candara" w:cs="Arial"/>
        </w:rPr>
        <w:t xml:space="preserve"> da tahrik edeceğini düşünüyoruz.”</w:t>
      </w:r>
    </w:p>
    <w:p w:rsidR="0016438D" w:rsidRPr="008E1FB4" w:rsidRDefault="0016438D" w:rsidP="00141EF1">
      <w:pPr>
        <w:spacing w:after="0" w:line="276" w:lineRule="auto"/>
        <w:jc w:val="both"/>
        <w:rPr>
          <w:rStyle w:val="Gl"/>
          <w:rFonts w:ascii="Candara" w:eastAsia="Times New Roman" w:hAnsi="Candara" w:cs="Times New Roman"/>
          <w:b w:val="0"/>
          <w:bCs w:val="0"/>
          <w:lang w:eastAsia="tr-TR"/>
        </w:rPr>
      </w:pPr>
    </w:p>
    <w:p w:rsidR="00EA0D60" w:rsidRPr="008E1FB4" w:rsidRDefault="00EA0D60" w:rsidP="00141EF1">
      <w:pPr>
        <w:spacing w:after="0" w:line="276" w:lineRule="auto"/>
        <w:jc w:val="both"/>
        <w:rPr>
          <w:rStyle w:val="Gl"/>
          <w:rFonts w:ascii="Candara" w:eastAsia="Times New Roman" w:hAnsi="Candara" w:cs="Times New Roman"/>
          <w:b w:val="0"/>
          <w:bCs w:val="0"/>
          <w:lang w:eastAsia="tr-TR"/>
        </w:rPr>
      </w:pPr>
    </w:p>
    <w:p w:rsidR="0016438D" w:rsidRPr="008E1FB4" w:rsidRDefault="0016438D" w:rsidP="00141EF1">
      <w:pPr>
        <w:spacing w:after="0" w:line="276" w:lineRule="auto"/>
        <w:jc w:val="both"/>
        <w:rPr>
          <w:rStyle w:val="Gl"/>
          <w:rFonts w:ascii="Candara" w:eastAsia="Times New Roman" w:hAnsi="Candara" w:cs="Times New Roman"/>
          <w:b w:val="0"/>
          <w:bCs w:val="0"/>
          <w:lang w:eastAsia="tr-TR"/>
        </w:rPr>
      </w:pPr>
    </w:p>
    <w:p w:rsidR="00EA0D60" w:rsidRPr="0016438D" w:rsidRDefault="00EA0D60" w:rsidP="00141EF1">
      <w:pPr>
        <w:spacing w:after="0" w:line="276" w:lineRule="auto"/>
        <w:jc w:val="both"/>
        <w:rPr>
          <w:rStyle w:val="Gl"/>
          <w:rFonts w:ascii="Candara" w:eastAsia="Times New Roman" w:hAnsi="Candara" w:cs="Times New Roman"/>
          <w:b w:val="0"/>
          <w:bCs w:val="0"/>
          <w:sz w:val="24"/>
          <w:szCs w:val="24"/>
          <w:lang w:eastAsia="tr-TR"/>
        </w:rPr>
      </w:pPr>
    </w:p>
    <w:p w:rsidR="00EA0D60" w:rsidRDefault="00EA0D60" w:rsidP="002C4C6D">
      <w:pPr>
        <w:spacing w:after="0" w:line="276" w:lineRule="auto"/>
        <w:jc w:val="both"/>
        <w:rPr>
          <w:rFonts w:ascii="Candara" w:hAnsi="Candara" w:cs="Segoe UI"/>
        </w:rPr>
      </w:pPr>
    </w:p>
    <w:sectPr w:rsidR="00EA0D60" w:rsidSect="008574A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F09" w:rsidRDefault="009E4F09" w:rsidP="004847F3">
      <w:pPr>
        <w:spacing w:after="0" w:line="240" w:lineRule="auto"/>
      </w:pPr>
      <w:r>
        <w:separator/>
      </w:r>
    </w:p>
  </w:endnote>
  <w:endnote w:type="continuationSeparator" w:id="0">
    <w:p w:rsidR="009E4F09" w:rsidRDefault="009E4F09"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4A9" w:rsidRDefault="008574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07676"/>
      <w:docPartObj>
        <w:docPartGallery w:val="Page Numbers (Bottom of Page)"/>
        <w:docPartUnique/>
      </w:docPartObj>
    </w:sdtPr>
    <w:sdtEndPr/>
    <w:sdtContent>
      <w:p w:rsidR="007C070C" w:rsidRDefault="007C070C">
        <w:pPr>
          <w:pStyle w:val="AltBilgi"/>
          <w:jc w:val="center"/>
        </w:pPr>
        <w:r>
          <w:fldChar w:fldCharType="begin"/>
        </w:r>
        <w:r>
          <w:instrText>PAGE   \* MERGEFORMAT</w:instrText>
        </w:r>
        <w:r>
          <w:fldChar w:fldCharType="separate"/>
        </w:r>
        <w:r w:rsidR="008E1FB4">
          <w:rPr>
            <w:noProof/>
          </w:rPr>
          <w:t>1</w:t>
        </w:r>
        <w:r>
          <w:fldChar w:fldCharType="end"/>
        </w:r>
      </w:p>
    </w:sdtContent>
  </w:sdt>
  <w:p w:rsidR="007C070C" w:rsidRDefault="007C07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4A9" w:rsidRDefault="008574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F09" w:rsidRDefault="009E4F09" w:rsidP="004847F3">
      <w:pPr>
        <w:spacing w:after="0" w:line="240" w:lineRule="auto"/>
      </w:pPr>
      <w:r>
        <w:separator/>
      </w:r>
    </w:p>
  </w:footnote>
  <w:footnote w:type="continuationSeparator" w:id="0">
    <w:p w:rsidR="009E4F09" w:rsidRDefault="009E4F09"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4A9" w:rsidRDefault="008574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E12" w:rsidRDefault="00CF1E12">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4A9" w:rsidRDefault="008574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7DDC"/>
    <w:multiLevelType w:val="hybridMultilevel"/>
    <w:tmpl w:val="82660BDE"/>
    <w:lvl w:ilvl="0" w:tplc="041F000B">
      <w:start w:val="1"/>
      <w:numFmt w:val="bullet"/>
      <w:lvlText w:val=""/>
      <w:lvlJc w:val="left"/>
      <w:pPr>
        <w:ind w:left="1470" w:hanging="360"/>
      </w:pPr>
      <w:rPr>
        <w:rFonts w:ascii="Wingdings" w:hAnsi="Wingdings" w:hint="default"/>
      </w:rPr>
    </w:lvl>
    <w:lvl w:ilvl="1" w:tplc="041F0003">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1" w15:restartNumberingAfterBreak="0">
    <w:nsid w:val="22A96EB3"/>
    <w:multiLevelType w:val="hybridMultilevel"/>
    <w:tmpl w:val="20FE1E58"/>
    <w:lvl w:ilvl="0" w:tplc="C2A4A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D475AA"/>
    <w:multiLevelType w:val="hybridMultilevel"/>
    <w:tmpl w:val="30F216F6"/>
    <w:lvl w:ilvl="0" w:tplc="ECA2942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AA1ADD"/>
    <w:multiLevelType w:val="hybridMultilevel"/>
    <w:tmpl w:val="A94658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DC621F6"/>
    <w:multiLevelType w:val="hybridMultilevel"/>
    <w:tmpl w:val="3600F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F3"/>
    <w:rsid w:val="000050AC"/>
    <w:rsid w:val="0001169B"/>
    <w:rsid w:val="000157C7"/>
    <w:rsid w:val="0002023D"/>
    <w:rsid w:val="00023FA0"/>
    <w:rsid w:val="000342A3"/>
    <w:rsid w:val="0003647C"/>
    <w:rsid w:val="0004625F"/>
    <w:rsid w:val="00055F11"/>
    <w:rsid w:val="00060E0B"/>
    <w:rsid w:val="00062651"/>
    <w:rsid w:val="00062AF1"/>
    <w:rsid w:val="00062C30"/>
    <w:rsid w:val="00063AE4"/>
    <w:rsid w:val="000710B6"/>
    <w:rsid w:val="0007316B"/>
    <w:rsid w:val="000807DA"/>
    <w:rsid w:val="00081FAA"/>
    <w:rsid w:val="000828AD"/>
    <w:rsid w:val="000837FB"/>
    <w:rsid w:val="00083FB5"/>
    <w:rsid w:val="000A2501"/>
    <w:rsid w:val="000A5F04"/>
    <w:rsid w:val="000B503F"/>
    <w:rsid w:val="000C3893"/>
    <w:rsid w:val="000D089D"/>
    <w:rsid w:val="000D1D02"/>
    <w:rsid w:val="000D4695"/>
    <w:rsid w:val="000E0723"/>
    <w:rsid w:val="000E7A7A"/>
    <w:rsid w:val="00100F4E"/>
    <w:rsid w:val="00105764"/>
    <w:rsid w:val="00107F05"/>
    <w:rsid w:val="001113D7"/>
    <w:rsid w:val="00123B04"/>
    <w:rsid w:val="00141EF1"/>
    <w:rsid w:val="00144BE6"/>
    <w:rsid w:val="001477BD"/>
    <w:rsid w:val="00151F89"/>
    <w:rsid w:val="00154168"/>
    <w:rsid w:val="00160764"/>
    <w:rsid w:val="00162C13"/>
    <w:rsid w:val="0016438D"/>
    <w:rsid w:val="00164644"/>
    <w:rsid w:val="00165608"/>
    <w:rsid w:val="00166C35"/>
    <w:rsid w:val="00171120"/>
    <w:rsid w:val="001735CA"/>
    <w:rsid w:val="0017417D"/>
    <w:rsid w:val="001754C6"/>
    <w:rsid w:val="00182650"/>
    <w:rsid w:val="001A2A71"/>
    <w:rsid w:val="001A6E24"/>
    <w:rsid w:val="001D3011"/>
    <w:rsid w:val="001D504A"/>
    <w:rsid w:val="001D6801"/>
    <w:rsid w:val="001D6A58"/>
    <w:rsid w:val="001F4F2E"/>
    <w:rsid w:val="001F56B6"/>
    <w:rsid w:val="001F6724"/>
    <w:rsid w:val="001F6D86"/>
    <w:rsid w:val="002041C8"/>
    <w:rsid w:val="002049E4"/>
    <w:rsid w:val="00207F46"/>
    <w:rsid w:val="00221FAE"/>
    <w:rsid w:val="00224BBC"/>
    <w:rsid w:val="00231736"/>
    <w:rsid w:val="002328B8"/>
    <w:rsid w:val="00233DF5"/>
    <w:rsid w:val="00241F43"/>
    <w:rsid w:val="002457C4"/>
    <w:rsid w:val="00246CA8"/>
    <w:rsid w:val="0024716D"/>
    <w:rsid w:val="002506A6"/>
    <w:rsid w:val="00250E3D"/>
    <w:rsid w:val="00266053"/>
    <w:rsid w:val="002662DC"/>
    <w:rsid w:val="00281328"/>
    <w:rsid w:val="002B6090"/>
    <w:rsid w:val="002C0A76"/>
    <w:rsid w:val="002C1346"/>
    <w:rsid w:val="002C4C6D"/>
    <w:rsid w:val="002D43D7"/>
    <w:rsid w:val="002D470A"/>
    <w:rsid w:val="002E0378"/>
    <w:rsid w:val="002E0557"/>
    <w:rsid w:val="002E1501"/>
    <w:rsid w:val="002E5B52"/>
    <w:rsid w:val="002F236C"/>
    <w:rsid w:val="002F2BDB"/>
    <w:rsid w:val="002F35ED"/>
    <w:rsid w:val="00300A62"/>
    <w:rsid w:val="00301A99"/>
    <w:rsid w:val="00304A7D"/>
    <w:rsid w:val="003072C2"/>
    <w:rsid w:val="00315DFB"/>
    <w:rsid w:val="0031632A"/>
    <w:rsid w:val="00316E5C"/>
    <w:rsid w:val="00322BCC"/>
    <w:rsid w:val="00326B33"/>
    <w:rsid w:val="00327322"/>
    <w:rsid w:val="00333589"/>
    <w:rsid w:val="003351DA"/>
    <w:rsid w:val="00346833"/>
    <w:rsid w:val="00346FEF"/>
    <w:rsid w:val="00347A0F"/>
    <w:rsid w:val="00354722"/>
    <w:rsid w:val="00356409"/>
    <w:rsid w:val="00357416"/>
    <w:rsid w:val="00360EE9"/>
    <w:rsid w:val="0036153A"/>
    <w:rsid w:val="00365FFC"/>
    <w:rsid w:val="00376DF7"/>
    <w:rsid w:val="0038104E"/>
    <w:rsid w:val="00384EF5"/>
    <w:rsid w:val="00396E76"/>
    <w:rsid w:val="003A1CC3"/>
    <w:rsid w:val="003B6936"/>
    <w:rsid w:val="003C4E30"/>
    <w:rsid w:val="003D0B06"/>
    <w:rsid w:val="003D6F73"/>
    <w:rsid w:val="004244EB"/>
    <w:rsid w:val="00427A45"/>
    <w:rsid w:val="00433040"/>
    <w:rsid w:val="004359FC"/>
    <w:rsid w:val="00437C79"/>
    <w:rsid w:val="00440B3B"/>
    <w:rsid w:val="00442041"/>
    <w:rsid w:val="00444803"/>
    <w:rsid w:val="00455C8C"/>
    <w:rsid w:val="00457C22"/>
    <w:rsid w:val="00460089"/>
    <w:rsid w:val="004625AB"/>
    <w:rsid w:val="0046381E"/>
    <w:rsid w:val="00464C81"/>
    <w:rsid w:val="00465F46"/>
    <w:rsid w:val="00465FD2"/>
    <w:rsid w:val="00470369"/>
    <w:rsid w:val="00470446"/>
    <w:rsid w:val="00470907"/>
    <w:rsid w:val="00470A24"/>
    <w:rsid w:val="00471900"/>
    <w:rsid w:val="004720D8"/>
    <w:rsid w:val="004847F3"/>
    <w:rsid w:val="00487B0E"/>
    <w:rsid w:val="004A135C"/>
    <w:rsid w:val="004A3C5E"/>
    <w:rsid w:val="004E5B5F"/>
    <w:rsid w:val="004F2AF6"/>
    <w:rsid w:val="004F60ED"/>
    <w:rsid w:val="004F67EB"/>
    <w:rsid w:val="004F7070"/>
    <w:rsid w:val="005133BF"/>
    <w:rsid w:val="00514E19"/>
    <w:rsid w:val="00515220"/>
    <w:rsid w:val="00523134"/>
    <w:rsid w:val="00525B54"/>
    <w:rsid w:val="00530EC9"/>
    <w:rsid w:val="00554854"/>
    <w:rsid w:val="005550B6"/>
    <w:rsid w:val="00562B16"/>
    <w:rsid w:val="00563310"/>
    <w:rsid w:val="005645D1"/>
    <w:rsid w:val="0057556E"/>
    <w:rsid w:val="00581D45"/>
    <w:rsid w:val="005842E7"/>
    <w:rsid w:val="00585AFA"/>
    <w:rsid w:val="005922D5"/>
    <w:rsid w:val="005962CE"/>
    <w:rsid w:val="005A26C0"/>
    <w:rsid w:val="005B4789"/>
    <w:rsid w:val="005C013A"/>
    <w:rsid w:val="005C0725"/>
    <w:rsid w:val="005C19DB"/>
    <w:rsid w:val="005C3445"/>
    <w:rsid w:val="005C5942"/>
    <w:rsid w:val="005D27E6"/>
    <w:rsid w:val="005E1561"/>
    <w:rsid w:val="005E1C00"/>
    <w:rsid w:val="005E3E84"/>
    <w:rsid w:val="005E76A8"/>
    <w:rsid w:val="005F7136"/>
    <w:rsid w:val="00616186"/>
    <w:rsid w:val="006245DB"/>
    <w:rsid w:val="00625D99"/>
    <w:rsid w:val="00640703"/>
    <w:rsid w:val="00640B61"/>
    <w:rsid w:val="00651A51"/>
    <w:rsid w:val="00656126"/>
    <w:rsid w:val="006564D2"/>
    <w:rsid w:val="00661DBD"/>
    <w:rsid w:val="00663BE6"/>
    <w:rsid w:val="0067181E"/>
    <w:rsid w:val="00682F10"/>
    <w:rsid w:val="00686566"/>
    <w:rsid w:val="00696FFC"/>
    <w:rsid w:val="006A0E15"/>
    <w:rsid w:val="006A75C5"/>
    <w:rsid w:val="006B7C63"/>
    <w:rsid w:val="006C25CB"/>
    <w:rsid w:val="006C7697"/>
    <w:rsid w:val="006D4C5F"/>
    <w:rsid w:val="006D612F"/>
    <w:rsid w:val="006D712A"/>
    <w:rsid w:val="006E5A11"/>
    <w:rsid w:val="006F2F68"/>
    <w:rsid w:val="0070003B"/>
    <w:rsid w:val="007019E3"/>
    <w:rsid w:val="00702E20"/>
    <w:rsid w:val="007078DF"/>
    <w:rsid w:val="0071365C"/>
    <w:rsid w:val="0071674F"/>
    <w:rsid w:val="00717B4A"/>
    <w:rsid w:val="00724ED1"/>
    <w:rsid w:val="007319CA"/>
    <w:rsid w:val="00745534"/>
    <w:rsid w:val="00746A30"/>
    <w:rsid w:val="00754A57"/>
    <w:rsid w:val="00757B85"/>
    <w:rsid w:val="00760F97"/>
    <w:rsid w:val="007613C9"/>
    <w:rsid w:val="00761484"/>
    <w:rsid w:val="00765929"/>
    <w:rsid w:val="00776498"/>
    <w:rsid w:val="00777A51"/>
    <w:rsid w:val="00780A47"/>
    <w:rsid w:val="00792857"/>
    <w:rsid w:val="00797742"/>
    <w:rsid w:val="007A283E"/>
    <w:rsid w:val="007B21F3"/>
    <w:rsid w:val="007B3814"/>
    <w:rsid w:val="007B6CC4"/>
    <w:rsid w:val="007C03C8"/>
    <w:rsid w:val="007C070C"/>
    <w:rsid w:val="007C10AD"/>
    <w:rsid w:val="007C7F44"/>
    <w:rsid w:val="007D3423"/>
    <w:rsid w:val="007E321E"/>
    <w:rsid w:val="007E6A7C"/>
    <w:rsid w:val="00804DBF"/>
    <w:rsid w:val="0080758F"/>
    <w:rsid w:val="00811395"/>
    <w:rsid w:val="00811493"/>
    <w:rsid w:val="0082256B"/>
    <w:rsid w:val="00822BBB"/>
    <w:rsid w:val="00824B07"/>
    <w:rsid w:val="00842011"/>
    <w:rsid w:val="008425E4"/>
    <w:rsid w:val="008437BC"/>
    <w:rsid w:val="0084623A"/>
    <w:rsid w:val="0085112C"/>
    <w:rsid w:val="00852E68"/>
    <w:rsid w:val="0085594B"/>
    <w:rsid w:val="008574A9"/>
    <w:rsid w:val="008574BF"/>
    <w:rsid w:val="008629A7"/>
    <w:rsid w:val="008637E8"/>
    <w:rsid w:val="0086534F"/>
    <w:rsid w:val="00874E3A"/>
    <w:rsid w:val="00877DA7"/>
    <w:rsid w:val="0088151F"/>
    <w:rsid w:val="008841FA"/>
    <w:rsid w:val="00892E40"/>
    <w:rsid w:val="00895AE1"/>
    <w:rsid w:val="00895D10"/>
    <w:rsid w:val="00896B68"/>
    <w:rsid w:val="008A1144"/>
    <w:rsid w:val="008A4436"/>
    <w:rsid w:val="008A71DE"/>
    <w:rsid w:val="008C52E5"/>
    <w:rsid w:val="008C7D02"/>
    <w:rsid w:val="008E0736"/>
    <w:rsid w:val="008E1FB4"/>
    <w:rsid w:val="008E31D0"/>
    <w:rsid w:val="008E6F8B"/>
    <w:rsid w:val="008F6080"/>
    <w:rsid w:val="00903E61"/>
    <w:rsid w:val="00917B25"/>
    <w:rsid w:val="009229B4"/>
    <w:rsid w:val="00923F6C"/>
    <w:rsid w:val="0092538C"/>
    <w:rsid w:val="0093082C"/>
    <w:rsid w:val="0093696B"/>
    <w:rsid w:val="009373F4"/>
    <w:rsid w:val="00944531"/>
    <w:rsid w:val="00955B23"/>
    <w:rsid w:val="00966E42"/>
    <w:rsid w:val="0096703A"/>
    <w:rsid w:val="009705F3"/>
    <w:rsid w:val="009825EC"/>
    <w:rsid w:val="009850E3"/>
    <w:rsid w:val="00986234"/>
    <w:rsid w:val="00986E27"/>
    <w:rsid w:val="00991303"/>
    <w:rsid w:val="0099488E"/>
    <w:rsid w:val="00996014"/>
    <w:rsid w:val="009B69B2"/>
    <w:rsid w:val="009B69F6"/>
    <w:rsid w:val="009C4FB0"/>
    <w:rsid w:val="009C586F"/>
    <w:rsid w:val="009C5D53"/>
    <w:rsid w:val="009E4F09"/>
    <w:rsid w:val="009F4571"/>
    <w:rsid w:val="009F5BD7"/>
    <w:rsid w:val="009F5C5C"/>
    <w:rsid w:val="00A04E65"/>
    <w:rsid w:val="00A04E6C"/>
    <w:rsid w:val="00A10735"/>
    <w:rsid w:val="00A11171"/>
    <w:rsid w:val="00A2319C"/>
    <w:rsid w:val="00A24875"/>
    <w:rsid w:val="00A30113"/>
    <w:rsid w:val="00A31E60"/>
    <w:rsid w:val="00A3388C"/>
    <w:rsid w:val="00A437BC"/>
    <w:rsid w:val="00A458A8"/>
    <w:rsid w:val="00A50507"/>
    <w:rsid w:val="00A51328"/>
    <w:rsid w:val="00A566AB"/>
    <w:rsid w:val="00A64461"/>
    <w:rsid w:val="00A73F9F"/>
    <w:rsid w:val="00A74764"/>
    <w:rsid w:val="00A80731"/>
    <w:rsid w:val="00A81581"/>
    <w:rsid w:val="00A83A88"/>
    <w:rsid w:val="00A84071"/>
    <w:rsid w:val="00A84C49"/>
    <w:rsid w:val="00A9233F"/>
    <w:rsid w:val="00AA00ED"/>
    <w:rsid w:val="00AA3825"/>
    <w:rsid w:val="00AB2293"/>
    <w:rsid w:val="00AC2BDC"/>
    <w:rsid w:val="00AC32BC"/>
    <w:rsid w:val="00AC71E7"/>
    <w:rsid w:val="00AD0F22"/>
    <w:rsid w:val="00AD1471"/>
    <w:rsid w:val="00AD2EFA"/>
    <w:rsid w:val="00AD694D"/>
    <w:rsid w:val="00AE02C7"/>
    <w:rsid w:val="00AE235E"/>
    <w:rsid w:val="00AF6624"/>
    <w:rsid w:val="00B03A59"/>
    <w:rsid w:val="00B03A98"/>
    <w:rsid w:val="00B05A60"/>
    <w:rsid w:val="00B10163"/>
    <w:rsid w:val="00B1387D"/>
    <w:rsid w:val="00B22204"/>
    <w:rsid w:val="00B25FC6"/>
    <w:rsid w:val="00B25FCC"/>
    <w:rsid w:val="00B3077E"/>
    <w:rsid w:val="00B41860"/>
    <w:rsid w:val="00B60A29"/>
    <w:rsid w:val="00B71AAD"/>
    <w:rsid w:val="00B74F3F"/>
    <w:rsid w:val="00B75D40"/>
    <w:rsid w:val="00B85B39"/>
    <w:rsid w:val="00B86ADD"/>
    <w:rsid w:val="00B91486"/>
    <w:rsid w:val="00B952BB"/>
    <w:rsid w:val="00BA3041"/>
    <w:rsid w:val="00BA4181"/>
    <w:rsid w:val="00BA696E"/>
    <w:rsid w:val="00BA75B2"/>
    <w:rsid w:val="00BB01FA"/>
    <w:rsid w:val="00BB7356"/>
    <w:rsid w:val="00BB79EF"/>
    <w:rsid w:val="00BC0D54"/>
    <w:rsid w:val="00BC3B72"/>
    <w:rsid w:val="00BD2E89"/>
    <w:rsid w:val="00BE2988"/>
    <w:rsid w:val="00BE351A"/>
    <w:rsid w:val="00BF2612"/>
    <w:rsid w:val="00BF3087"/>
    <w:rsid w:val="00C023D7"/>
    <w:rsid w:val="00C06CD9"/>
    <w:rsid w:val="00C07C33"/>
    <w:rsid w:val="00C10AE9"/>
    <w:rsid w:val="00C16096"/>
    <w:rsid w:val="00C264B6"/>
    <w:rsid w:val="00C50C27"/>
    <w:rsid w:val="00C54CC7"/>
    <w:rsid w:val="00C627A2"/>
    <w:rsid w:val="00C659E3"/>
    <w:rsid w:val="00C663EF"/>
    <w:rsid w:val="00C71567"/>
    <w:rsid w:val="00C73A00"/>
    <w:rsid w:val="00C77452"/>
    <w:rsid w:val="00C808EB"/>
    <w:rsid w:val="00C82CBE"/>
    <w:rsid w:val="00C843B1"/>
    <w:rsid w:val="00C9557F"/>
    <w:rsid w:val="00CA5EEF"/>
    <w:rsid w:val="00CC10B3"/>
    <w:rsid w:val="00CC1974"/>
    <w:rsid w:val="00CC3A6C"/>
    <w:rsid w:val="00CD2F4B"/>
    <w:rsid w:val="00CE2FDC"/>
    <w:rsid w:val="00CF1E12"/>
    <w:rsid w:val="00CF294D"/>
    <w:rsid w:val="00D071AC"/>
    <w:rsid w:val="00D10842"/>
    <w:rsid w:val="00D13236"/>
    <w:rsid w:val="00D21821"/>
    <w:rsid w:val="00D21983"/>
    <w:rsid w:val="00D235A7"/>
    <w:rsid w:val="00D253E2"/>
    <w:rsid w:val="00D26052"/>
    <w:rsid w:val="00D338B3"/>
    <w:rsid w:val="00D4327D"/>
    <w:rsid w:val="00D435A7"/>
    <w:rsid w:val="00D4476A"/>
    <w:rsid w:val="00D5081F"/>
    <w:rsid w:val="00D5397D"/>
    <w:rsid w:val="00D645A5"/>
    <w:rsid w:val="00D645DE"/>
    <w:rsid w:val="00D67788"/>
    <w:rsid w:val="00DA28F5"/>
    <w:rsid w:val="00DA5001"/>
    <w:rsid w:val="00DA74F6"/>
    <w:rsid w:val="00DB4E55"/>
    <w:rsid w:val="00DB694D"/>
    <w:rsid w:val="00DB76C6"/>
    <w:rsid w:val="00DC3DDE"/>
    <w:rsid w:val="00DD2134"/>
    <w:rsid w:val="00DD2CAD"/>
    <w:rsid w:val="00DF5783"/>
    <w:rsid w:val="00DF67FE"/>
    <w:rsid w:val="00DF7DF1"/>
    <w:rsid w:val="00E0273C"/>
    <w:rsid w:val="00E03661"/>
    <w:rsid w:val="00E07C8A"/>
    <w:rsid w:val="00E1717A"/>
    <w:rsid w:val="00E23EB1"/>
    <w:rsid w:val="00E31D58"/>
    <w:rsid w:val="00E32A53"/>
    <w:rsid w:val="00E34E39"/>
    <w:rsid w:val="00E50C98"/>
    <w:rsid w:val="00E629E3"/>
    <w:rsid w:val="00E62EAD"/>
    <w:rsid w:val="00E77CCE"/>
    <w:rsid w:val="00E85689"/>
    <w:rsid w:val="00E90325"/>
    <w:rsid w:val="00E910BE"/>
    <w:rsid w:val="00E939AA"/>
    <w:rsid w:val="00E9595F"/>
    <w:rsid w:val="00EA0D60"/>
    <w:rsid w:val="00EA1AD4"/>
    <w:rsid w:val="00EC6619"/>
    <w:rsid w:val="00ED3058"/>
    <w:rsid w:val="00ED59F0"/>
    <w:rsid w:val="00ED6CA5"/>
    <w:rsid w:val="00EE1A72"/>
    <w:rsid w:val="00F026DB"/>
    <w:rsid w:val="00F02FE8"/>
    <w:rsid w:val="00F105A4"/>
    <w:rsid w:val="00F17E5E"/>
    <w:rsid w:val="00F203E8"/>
    <w:rsid w:val="00F219EE"/>
    <w:rsid w:val="00F24217"/>
    <w:rsid w:val="00F3582C"/>
    <w:rsid w:val="00F64984"/>
    <w:rsid w:val="00F72AF8"/>
    <w:rsid w:val="00F75A9C"/>
    <w:rsid w:val="00F77480"/>
    <w:rsid w:val="00F87675"/>
    <w:rsid w:val="00F94AB8"/>
    <w:rsid w:val="00F97BD3"/>
    <w:rsid w:val="00FC3B21"/>
    <w:rsid w:val="00FC6661"/>
    <w:rsid w:val="00FC746F"/>
    <w:rsid w:val="00FD177A"/>
    <w:rsid w:val="00FD1B29"/>
    <w:rsid w:val="00FD2BCC"/>
    <w:rsid w:val="00FD2FA9"/>
    <w:rsid w:val="00FD5D99"/>
    <w:rsid w:val="00FE1059"/>
    <w:rsid w:val="00FE24E6"/>
    <w:rsid w:val="00FE4C1E"/>
    <w:rsid w:val="00FE4ECB"/>
    <w:rsid w:val="00FF125B"/>
    <w:rsid w:val="00FF2739"/>
    <w:rsid w:val="00FF6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5CC68-A9F1-654C-AA94-5C9CE9A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paragraph" w:styleId="Balk2">
    <w:name w:val="heading 2"/>
    <w:basedOn w:val="Normal"/>
    <w:link w:val="Balk2Char"/>
    <w:uiPriority w:val="9"/>
    <w:qFormat/>
    <w:rsid w:val="00E07C8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9C5D53"/>
    <w:rPr>
      <w:i/>
      <w:iCs/>
    </w:rPr>
  </w:style>
  <w:style w:type="character" w:styleId="Kpr">
    <w:name w:val="Hyperlink"/>
    <w:basedOn w:val="VarsaylanParagrafYazTipi"/>
    <w:uiPriority w:val="99"/>
    <w:unhideWhenUsed/>
    <w:rsid w:val="00E23EB1"/>
    <w:rPr>
      <w:color w:val="0563C1" w:themeColor="hyperlink"/>
      <w:u w:val="single"/>
    </w:rPr>
  </w:style>
  <w:style w:type="character" w:customStyle="1" w:styleId="s13">
    <w:name w:val="s13"/>
    <w:basedOn w:val="VarsaylanParagrafYazTipi"/>
    <w:rsid w:val="00780A47"/>
  </w:style>
  <w:style w:type="character" w:styleId="Gl">
    <w:name w:val="Strong"/>
    <w:basedOn w:val="VarsaylanParagrafYazTipi"/>
    <w:uiPriority w:val="22"/>
    <w:qFormat/>
    <w:rsid w:val="003D6F73"/>
    <w:rPr>
      <w:b/>
      <w:bCs/>
    </w:rPr>
  </w:style>
  <w:style w:type="character" w:customStyle="1" w:styleId="Balk2Char">
    <w:name w:val="Başlık 2 Char"/>
    <w:basedOn w:val="VarsaylanParagrafYazTipi"/>
    <w:link w:val="Balk2"/>
    <w:uiPriority w:val="9"/>
    <w:rsid w:val="00E07C8A"/>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705644949">
      <w:bodyDiv w:val="1"/>
      <w:marLeft w:val="0"/>
      <w:marRight w:val="0"/>
      <w:marTop w:val="0"/>
      <w:marBottom w:val="0"/>
      <w:divBdr>
        <w:top w:val="none" w:sz="0" w:space="0" w:color="auto"/>
        <w:left w:val="none" w:sz="0" w:space="0" w:color="auto"/>
        <w:bottom w:val="none" w:sz="0" w:space="0" w:color="auto"/>
        <w:right w:val="none" w:sz="0" w:space="0" w:color="auto"/>
      </w:divBdr>
    </w:div>
    <w:div w:id="718672622">
      <w:bodyDiv w:val="1"/>
      <w:marLeft w:val="0"/>
      <w:marRight w:val="0"/>
      <w:marTop w:val="0"/>
      <w:marBottom w:val="0"/>
      <w:divBdr>
        <w:top w:val="none" w:sz="0" w:space="0" w:color="auto"/>
        <w:left w:val="none" w:sz="0" w:space="0" w:color="auto"/>
        <w:bottom w:val="none" w:sz="0" w:space="0" w:color="auto"/>
        <w:right w:val="none" w:sz="0" w:space="0" w:color="auto"/>
      </w:divBdr>
    </w:div>
    <w:div w:id="988094665">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 w:id="1834833819">
      <w:bodyDiv w:val="1"/>
      <w:marLeft w:val="0"/>
      <w:marRight w:val="0"/>
      <w:marTop w:val="0"/>
      <w:marBottom w:val="0"/>
      <w:divBdr>
        <w:top w:val="none" w:sz="0" w:space="0" w:color="auto"/>
        <w:left w:val="none" w:sz="0" w:space="0" w:color="auto"/>
        <w:bottom w:val="none" w:sz="0" w:space="0" w:color="auto"/>
        <w:right w:val="none" w:sz="0" w:space="0" w:color="auto"/>
      </w:divBdr>
    </w:div>
    <w:div w:id="1858883077">
      <w:bodyDiv w:val="1"/>
      <w:marLeft w:val="0"/>
      <w:marRight w:val="0"/>
      <w:marTop w:val="0"/>
      <w:marBottom w:val="0"/>
      <w:divBdr>
        <w:top w:val="none" w:sz="0" w:space="0" w:color="auto"/>
        <w:left w:val="none" w:sz="0" w:space="0" w:color="auto"/>
        <w:bottom w:val="none" w:sz="0" w:space="0" w:color="auto"/>
        <w:right w:val="none" w:sz="0" w:space="0" w:color="auto"/>
      </w:divBdr>
    </w:div>
    <w:div w:id="1965767450">
      <w:bodyDiv w:val="1"/>
      <w:marLeft w:val="0"/>
      <w:marRight w:val="0"/>
      <w:marTop w:val="0"/>
      <w:marBottom w:val="0"/>
      <w:divBdr>
        <w:top w:val="none" w:sz="0" w:space="0" w:color="auto"/>
        <w:left w:val="none" w:sz="0" w:space="0" w:color="auto"/>
        <w:bottom w:val="none" w:sz="0" w:space="0" w:color="auto"/>
        <w:right w:val="none" w:sz="0" w:space="0" w:color="auto"/>
      </w:divBdr>
    </w:div>
    <w:div w:id="19704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8F15-89F6-3041-A98A-3EC4A3F6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2</Pages>
  <Words>669</Words>
  <Characters>3818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131</cp:revision>
  <dcterms:created xsi:type="dcterms:W3CDTF">2018-07-20T15:06:00Z</dcterms:created>
  <dcterms:modified xsi:type="dcterms:W3CDTF">2019-07-22T11:13:00Z</dcterms:modified>
</cp:coreProperties>
</file>