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AB36C" w14:textId="77777777" w:rsidR="002515C0" w:rsidRDefault="002515C0" w:rsidP="001214F2">
      <w:pPr>
        <w:tabs>
          <w:tab w:val="right" w:pos="9072"/>
        </w:tabs>
        <w:spacing w:after="0" w:line="276" w:lineRule="auto"/>
        <w:jc w:val="both"/>
        <w:rPr>
          <w:rFonts w:ascii="Candara" w:eastAsia="Times New Roman" w:hAnsi="Candara" w:cs="Tahoma"/>
          <w:b/>
          <w:noProof/>
          <w:sz w:val="24"/>
          <w:szCs w:val="24"/>
          <w:bdr w:val="single" w:sz="4" w:space="0" w:color="auto"/>
        </w:rPr>
      </w:pPr>
      <w:r w:rsidRPr="001214F2">
        <w:rPr>
          <w:rFonts w:ascii="Candara" w:eastAsia="Times New Roman" w:hAnsi="Candara" w:cs="Tahoma"/>
          <w:b/>
          <w:noProof/>
          <w:sz w:val="24"/>
          <w:szCs w:val="24"/>
          <w:bdr w:val="single" w:sz="4" w:space="0" w:color="auto"/>
        </w:rPr>
        <w:t>BASIN BÜLTEN</w:t>
      </w:r>
      <w:r w:rsidR="00FA2C7C" w:rsidRPr="001214F2">
        <w:rPr>
          <w:rFonts w:ascii="Candara" w:eastAsia="Times New Roman" w:hAnsi="Candara" w:cs="Tahoma"/>
          <w:b/>
          <w:noProof/>
          <w:sz w:val="24"/>
          <w:szCs w:val="24"/>
          <w:bdr w:val="single" w:sz="4" w:space="0" w:color="auto"/>
        </w:rPr>
        <w:t>İ</w:t>
      </w:r>
      <w:r w:rsidR="00A66AC6" w:rsidRPr="001214F2">
        <w:rPr>
          <w:rFonts w:ascii="Candara" w:eastAsia="Times New Roman" w:hAnsi="Candara" w:cs="Tahoma"/>
          <w:b/>
          <w:noProof/>
          <w:sz w:val="24"/>
          <w:szCs w:val="24"/>
          <w:bdr w:val="single" w:sz="4" w:space="0" w:color="auto"/>
        </w:rPr>
        <w:tab/>
      </w:r>
      <w:r w:rsidR="00450309">
        <w:rPr>
          <w:rFonts w:ascii="Candara" w:eastAsia="Times New Roman" w:hAnsi="Candara" w:cs="Tahoma"/>
          <w:b/>
          <w:noProof/>
          <w:sz w:val="24"/>
          <w:szCs w:val="24"/>
          <w:bdr w:val="single" w:sz="4" w:space="0" w:color="auto"/>
        </w:rPr>
        <w:t>2</w:t>
      </w:r>
      <w:r w:rsidR="007F48DD">
        <w:rPr>
          <w:rFonts w:ascii="Candara" w:eastAsia="Times New Roman" w:hAnsi="Candara" w:cs="Tahoma"/>
          <w:b/>
          <w:noProof/>
          <w:sz w:val="24"/>
          <w:szCs w:val="24"/>
          <w:bdr w:val="single" w:sz="4" w:space="0" w:color="auto"/>
        </w:rPr>
        <w:t>7</w:t>
      </w:r>
      <w:r w:rsidRPr="001214F2">
        <w:rPr>
          <w:rFonts w:ascii="Candara" w:eastAsia="Times New Roman" w:hAnsi="Candara" w:cs="Tahoma"/>
          <w:b/>
          <w:noProof/>
          <w:sz w:val="24"/>
          <w:szCs w:val="24"/>
          <w:bdr w:val="single" w:sz="4" w:space="0" w:color="auto"/>
        </w:rPr>
        <w:t xml:space="preserve"> </w:t>
      </w:r>
      <w:r w:rsidR="005C4DB4">
        <w:rPr>
          <w:rFonts w:ascii="Candara" w:eastAsia="Times New Roman" w:hAnsi="Candara" w:cs="Tahoma"/>
          <w:b/>
          <w:noProof/>
          <w:sz w:val="24"/>
          <w:szCs w:val="24"/>
          <w:bdr w:val="single" w:sz="4" w:space="0" w:color="auto"/>
        </w:rPr>
        <w:t xml:space="preserve">AĞUSTOS </w:t>
      </w:r>
      <w:r w:rsidR="00402D1C">
        <w:rPr>
          <w:rFonts w:ascii="Candara" w:eastAsia="Times New Roman" w:hAnsi="Candara" w:cs="Tahoma"/>
          <w:b/>
          <w:noProof/>
          <w:sz w:val="24"/>
          <w:szCs w:val="24"/>
          <w:bdr w:val="single" w:sz="4" w:space="0" w:color="auto"/>
        </w:rPr>
        <w:t xml:space="preserve">2020 </w:t>
      </w:r>
    </w:p>
    <w:p w14:paraId="2C62164B" w14:textId="77777777" w:rsidR="003A40EB" w:rsidRDefault="003A40EB" w:rsidP="001214F2">
      <w:pPr>
        <w:tabs>
          <w:tab w:val="right" w:pos="9072"/>
        </w:tabs>
        <w:spacing w:after="0" w:line="276" w:lineRule="auto"/>
        <w:jc w:val="both"/>
        <w:rPr>
          <w:rFonts w:ascii="Candara" w:eastAsia="Times New Roman" w:hAnsi="Candara" w:cs="Tahoma"/>
          <w:b/>
          <w:noProof/>
          <w:sz w:val="24"/>
          <w:szCs w:val="24"/>
          <w:bdr w:val="single" w:sz="4" w:space="0" w:color="auto"/>
        </w:rPr>
      </w:pPr>
    </w:p>
    <w:p w14:paraId="49FE0FD7" w14:textId="77777777" w:rsidR="00033F75" w:rsidRPr="00033F75" w:rsidRDefault="00033F75" w:rsidP="00033F75">
      <w:pPr>
        <w:pStyle w:val="Balk1"/>
        <w:numPr>
          <w:ilvl w:val="0"/>
          <w:numId w:val="8"/>
        </w:numPr>
        <w:shd w:val="clear" w:color="auto" w:fill="FFFFFF"/>
        <w:spacing w:before="0" w:beforeAutospacing="0" w:after="0" w:afterAutospacing="0" w:line="276" w:lineRule="auto"/>
        <w:jc w:val="both"/>
        <w:rPr>
          <w:rFonts w:ascii="Candara" w:hAnsi="Candara" w:cs="Arial"/>
          <w:bCs w:val="0"/>
          <w:sz w:val="24"/>
          <w:szCs w:val="22"/>
        </w:rPr>
      </w:pPr>
      <w:r>
        <w:rPr>
          <w:rFonts w:ascii="Candara" w:hAnsi="Candara" w:cs="Arial"/>
          <w:bCs w:val="0"/>
          <w:sz w:val="24"/>
          <w:szCs w:val="22"/>
        </w:rPr>
        <w:t>“</w:t>
      </w:r>
      <w:r w:rsidRPr="00033F75">
        <w:rPr>
          <w:rFonts w:ascii="Candara" w:hAnsi="Candara" w:cs="Arial"/>
          <w:bCs w:val="0"/>
          <w:sz w:val="24"/>
          <w:szCs w:val="22"/>
        </w:rPr>
        <w:t xml:space="preserve">KAYNAKLAR EV ALIP YATANA DEĞİL, MAKİNA ALIP ÜRETENE TAHSİS EDİLMELİ” </w:t>
      </w:r>
    </w:p>
    <w:p w14:paraId="32B287B8" w14:textId="77777777" w:rsidR="00033F75" w:rsidRPr="00545AA1" w:rsidRDefault="00033F75" w:rsidP="00033F75">
      <w:pPr>
        <w:pStyle w:val="ListeParagraf"/>
        <w:numPr>
          <w:ilvl w:val="0"/>
          <w:numId w:val="5"/>
        </w:numPr>
        <w:shd w:val="clear" w:color="auto" w:fill="FFFFFF"/>
        <w:spacing w:after="0" w:line="276" w:lineRule="auto"/>
        <w:jc w:val="both"/>
        <w:rPr>
          <w:rFonts w:ascii="Candara" w:hAnsi="Candara" w:cs="Arial"/>
          <w:b/>
          <w:color w:val="000000"/>
          <w:sz w:val="24"/>
          <w:szCs w:val="24"/>
        </w:rPr>
      </w:pPr>
      <w:r>
        <w:rPr>
          <w:rFonts w:ascii="Candara" w:hAnsi="Candara"/>
          <w:b/>
          <w:sz w:val="24"/>
          <w:szCs w:val="24"/>
        </w:rPr>
        <w:t xml:space="preserve">ENERJİ SANAYİCİLERİ VE İŞ ADAMLARI DERNEĞİ BAŞKANI HÜSEYİN VATANSEVER: </w:t>
      </w:r>
    </w:p>
    <w:p w14:paraId="060D64CE" w14:textId="77777777" w:rsidR="00033F75" w:rsidRPr="00033F75" w:rsidRDefault="00033F75" w:rsidP="00033F75">
      <w:pPr>
        <w:pStyle w:val="ListeParagraf"/>
        <w:numPr>
          <w:ilvl w:val="0"/>
          <w:numId w:val="5"/>
        </w:numPr>
        <w:shd w:val="clear" w:color="auto" w:fill="FFFFFF"/>
        <w:spacing w:after="0" w:line="276" w:lineRule="auto"/>
        <w:jc w:val="both"/>
        <w:rPr>
          <w:rFonts w:ascii="Candara" w:hAnsi="Candara" w:cs="Arial"/>
          <w:b/>
          <w:color w:val="000000"/>
          <w:sz w:val="24"/>
          <w:szCs w:val="24"/>
        </w:rPr>
      </w:pPr>
      <w:r>
        <w:rPr>
          <w:rFonts w:ascii="Candara" w:hAnsi="Candara"/>
          <w:b/>
          <w:sz w:val="24"/>
          <w:szCs w:val="24"/>
        </w:rPr>
        <w:t>“YATIRIM TEŞVİK BELGELİ TÜM YATIRIMLAR,</w:t>
      </w:r>
      <w:r w:rsidRPr="000C2453">
        <w:rPr>
          <w:rFonts w:ascii="Candara" w:hAnsi="Candara"/>
          <w:b/>
          <w:sz w:val="24"/>
          <w:szCs w:val="24"/>
        </w:rPr>
        <w:t xml:space="preserve"> </w:t>
      </w:r>
      <w:r>
        <w:rPr>
          <w:rFonts w:ascii="Candara" w:hAnsi="Candara"/>
          <w:b/>
          <w:sz w:val="24"/>
          <w:szCs w:val="24"/>
        </w:rPr>
        <w:t xml:space="preserve">OSB’LERDE YAPILMAK KAYDIYLA TEŞVİK EDİLMELİ” </w:t>
      </w:r>
    </w:p>
    <w:p w14:paraId="4AE0E6D6" w14:textId="77777777" w:rsidR="00033F75" w:rsidRPr="00545AA1" w:rsidRDefault="00033F75" w:rsidP="00033F75">
      <w:pPr>
        <w:pStyle w:val="ListeParagraf"/>
        <w:numPr>
          <w:ilvl w:val="0"/>
          <w:numId w:val="5"/>
        </w:numPr>
        <w:shd w:val="clear" w:color="auto" w:fill="FFFFFF"/>
        <w:spacing w:after="0" w:line="276" w:lineRule="auto"/>
        <w:jc w:val="both"/>
        <w:rPr>
          <w:rFonts w:ascii="Candara" w:hAnsi="Candara" w:cs="Arial"/>
          <w:b/>
          <w:color w:val="000000"/>
          <w:sz w:val="24"/>
          <w:szCs w:val="24"/>
        </w:rPr>
      </w:pPr>
      <w:r>
        <w:rPr>
          <w:rFonts w:ascii="Candara" w:hAnsi="Candara"/>
          <w:b/>
          <w:sz w:val="24"/>
          <w:szCs w:val="24"/>
        </w:rPr>
        <w:t>“KONUT VE OTOMOBİL KREDİLERİNDE MUVAZAALI İŞLEMLERLE KAYNAKLAR DÖVİZ VE ALTINA GİTTİ.”</w:t>
      </w:r>
    </w:p>
    <w:p w14:paraId="31047BD5" w14:textId="77777777" w:rsidR="00033F75" w:rsidRPr="00545AA1" w:rsidRDefault="00033F75" w:rsidP="00033F75">
      <w:pPr>
        <w:pStyle w:val="ListeParagraf"/>
        <w:numPr>
          <w:ilvl w:val="0"/>
          <w:numId w:val="5"/>
        </w:numPr>
        <w:shd w:val="clear" w:color="auto" w:fill="FFFFFF"/>
        <w:spacing w:after="0" w:line="276" w:lineRule="auto"/>
        <w:jc w:val="both"/>
        <w:rPr>
          <w:rFonts w:ascii="Candara" w:hAnsi="Candara" w:cs="Arial"/>
          <w:b/>
          <w:color w:val="000000"/>
          <w:sz w:val="24"/>
          <w:szCs w:val="24"/>
        </w:rPr>
      </w:pPr>
      <w:r>
        <w:rPr>
          <w:rFonts w:ascii="Candara" w:hAnsi="Candara"/>
          <w:b/>
          <w:sz w:val="24"/>
          <w:szCs w:val="24"/>
        </w:rPr>
        <w:t>“KAMU BANKALARININ ÜRETİM YERİNE TÜKETİME KREDİ DESTEĞİ VERME HATASINDAN ACİL OLARAK DÖNMESİNİ UMUYORUZ.”</w:t>
      </w:r>
    </w:p>
    <w:p w14:paraId="140F56ED" w14:textId="77777777" w:rsidR="00545AA1" w:rsidRPr="00545AA1" w:rsidRDefault="00033F75" w:rsidP="00030304">
      <w:pPr>
        <w:pStyle w:val="ListeParagraf"/>
        <w:numPr>
          <w:ilvl w:val="0"/>
          <w:numId w:val="5"/>
        </w:numPr>
        <w:shd w:val="clear" w:color="auto" w:fill="FFFFFF"/>
        <w:spacing w:after="0" w:line="276" w:lineRule="auto"/>
        <w:jc w:val="both"/>
        <w:rPr>
          <w:rFonts w:ascii="Candara" w:hAnsi="Candara" w:cs="Arial"/>
          <w:b/>
          <w:color w:val="000000"/>
          <w:sz w:val="24"/>
          <w:szCs w:val="24"/>
        </w:rPr>
      </w:pPr>
      <w:r>
        <w:rPr>
          <w:rFonts w:ascii="Candara" w:hAnsi="Candara"/>
          <w:b/>
          <w:sz w:val="24"/>
          <w:szCs w:val="24"/>
        </w:rPr>
        <w:t>“</w:t>
      </w:r>
      <w:r w:rsidR="00545AA1" w:rsidRPr="00545AA1">
        <w:rPr>
          <w:rFonts w:ascii="Candara" w:hAnsi="Candara"/>
          <w:b/>
          <w:sz w:val="24"/>
          <w:szCs w:val="24"/>
        </w:rPr>
        <w:t>İLÇE BAZLI TEŞVİK</w:t>
      </w:r>
      <w:r>
        <w:rPr>
          <w:rFonts w:ascii="Candara" w:hAnsi="Candara"/>
          <w:b/>
          <w:sz w:val="24"/>
          <w:szCs w:val="24"/>
        </w:rPr>
        <w:t xml:space="preserve">TE </w:t>
      </w:r>
      <w:r w:rsidR="00545AA1" w:rsidRPr="00545AA1">
        <w:rPr>
          <w:rFonts w:ascii="Candara" w:hAnsi="Candara"/>
          <w:b/>
          <w:sz w:val="24"/>
          <w:szCs w:val="24"/>
        </w:rPr>
        <w:t>2005’TEKİ HATAYI TEKRARLAMAYALIM</w:t>
      </w:r>
      <w:r>
        <w:rPr>
          <w:rFonts w:ascii="Candara" w:hAnsi="Candara"/>
          <w:b/>
          <w:sz w:val="24"/>
          <w:szCs w:val="24"/>
        </w:rPr>
        <w:t>”</w:t>
      </w:r>
    </w:p>
    <w:p w14:paraId="2B866C95" w14:textId="77777777" w:rsidR="00545AA1" w:rsidRPr="00033F75" w:rsidRDefault="00545AA1" w:rsidP="00033F75">
      <w:pPr>
        <w:pStyle w:val="ListeParagraf"/>
        <w:shd w:val="clear" w:color="auto" w:fill="FFFFFF"/>
        <w:spacing w:after="0" w:line="276" w:lineRule="auto"/>
        <w:jc w:val="both"/>
        <w:rPr>
          <w:rFonts w:ascii="Candara" w:hAnsi="Candara" w:cs="Arial"/>
          <w:b/>
          <w:color w:val="000000"/>
          <w:sz w:val="24"/>
          <w:szCs w:val="24"/>
        </w:rPr>
      </w:pPr>
    </w:p>
    <w:p w14:paraId="5F006997" w14:textId="77777777" w:rsidR="00912543" w:rsidRPr="00732E2B" w:rsidRDefault="00912543"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r w:rsidRPr="00732E2B">
        <w:rPr>
          <w:rFonts w:ascii="Candara" w:hAnsi="Candara" w:cs="Arial"/>
          <w:b w:val="0"/>
          <w:bCs w:val="0"/>
          <w:sz w:val="22"/>
          <w:szCs w:val="22"/>
        </w:rPr>
        <w:t xml:space="preserve">Resmî </w:t>
      </w:r>
      <w:proofErr w:type="spellStart"/>
      <w:r w:rsidRPr="00732E2B">
        <w:rPr>
          <w:rFonts w:ascii="Candara" w:hAnsi="Candara" w:cs="Arial"/>
          <w:b w:val="0"/>
          <w:bCs w:val="0"/>
          <w:sz w:val="22"/>
          <w:szCs w:val="22"/>
        </w:rPr>
        <w:t>Gazete’de</w:t>
      </w:r>
      <w:proofErr w:type="spellEnd"/>
      <w:r w:rsidRPr="00732E2B">
        <w:rPr>
          <w:rFonts w:ascii="Candara" w:hAnsi="Candara" w:cs="Arial"/>
          <w:b w:val="0"/>
          <w:bCs w:val="0"/>
          <w:sz w:val="22"/>
          <w:szCs w:val="22"/>
        </w:rPr>
        <w:t xml:space="preserve"> yayınlanan Cumhurbaşkanlığı kararı sonrası yürürlüğe giren ve 53 ildeki bazı ilçeleri kapsayan “İlçe Bazlı Teşvik” uygulamasının, yatırımlara nasıl </w:t>
      </w:r>
      <w:r w:rsidR="000C2453">
        <w:rPr>
          <w:rFonts w:ascii="Candara" w:hAnsi="Candara" w:cs="Arial"/>
          <w:b w:val="0"/>
          <w:bCs w:val="0"/>
          <w:sz w:val="22"/>
          <w:szCs w:val="22"/>
        </w:rPr>
        <w:t xml:space="preserve">etki edeceği </w:t>
      </w:r>
      <w:r w:rsidRPr="00732E2B">
        <w:rPr>
          <w:rFonts w:ascii="Candara" w:hAnsi="Candara" w:cs="Arial"/>
          <w:b w:val="0"/>
          <w:bCs w:val="0"/>
          <w:sz w:val="22"/>
          <w:szCs w:val="22"/>
        </w:rPr>
        <w:t xml:space="preserve">merakla bekleniyor. </w:t>
      </w:r>
    </w:p>
    <w:p w14:paraId="2DDFC16A" w14:textId="77777777" w:rsidR="00033F75" w:rsidRDefault="00C16724"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r w:rsidRPr="00732E2B">
        <w:rPr>
          <w:rFonts w:ascii="Candara" w:hAnsi="Candara" w:cs="Arial"/>
          <w:b w:val="0"/>
          <w:bCs w:val="0"/>
          <w:sz w:val="22"/>
          <w:szCs w:val="22"/>
        </w:rPr>
        <w:t>Enerji Sanayicileri</w:t>
      </w:r>
      <w:r w:rsidR="00C2104A" w:rsidRPr="00732E2B">
        <w:rPr>
          <w:rFonts w:ascii="Candara" w:hAnsi="Candara" w:cs="Arial"/>
          <w:b w:val="0"/>
          <w:bCs w:val="0"/>
          <w:sz w:val="22"/>
          <w:szCs w:val="22"/>
        </w:rPr>
        <w:t xml:space="preserve"> ve İş Adamları Derneği (ENSİA)</w:t>
      </w:r>
      <w:r w:rsidRPr="00732E2B">
        <w:rPr>
          <w:rFonts w:ascii="Candara" w:hAnsi="Candara" w:cs="Arial"/>
          <w:b w:val="0"/>
          <w:bCs w:val="0"/>
          <w:sz w:val="22"/>
          <w:szCs w:val="22"/>
        </w:rPr>
        <w:t xml:space="preserve"> </w:t>
      </w:r>
      <w:r w:rsidR="00912543" w:rsidRPr="00732E2B">
        <w:rPr>
          <w:rFonts w:ascii="Candara" w:hAnsi="Candara" w:cs="Arial"/>
          <w:b w:val="0"/>
          <w:bCs w:val="0"/>
          <w:sz w:val="22"/>
          <w:szCs w:val="22"/>
        </w:rPr>
        <w:t xml:space="preserve">Yönetim Kurulu Başkanı Hüseyin Vatansever, </w:t>
      </w:r>
    </w:p>
    <w:p w14:paraId="7C0BC723" w14:textId="77777777" w:rsidR="00033F75" w:rsidRPr="00732E2B" w:rsidRDefault="00033F75" w:rsidP="00D54EB9">
      <w:pPr>
        <w:pStyle w:val="Balk1"/>
        <w:shd w:val="clear" w:color="auto" w:fill="FFFFFF"/>
        <w:spacing w:before="0" w:beforeAutospacing="0" w:after="0" w:afterAutospacing="0" w:line="276" w:lineRule="auto"/>
        <w:jc w:val="both"/>
        <w:rPr>
          <w:rFonts w:ascii="Candara" w:hAnsi="Candara" w:cs="Arial"/>
          <w:b w:val="0"/>
          <w:bCs w:val="0"/>
          <w:sz w:val="22"/>
          <w:szCs w:val="22"/>
        </w:rPr>
      </w:pPr>
      <w:r w:rsidRPr="00732E2B">
        <w:rPr>
          <w:rFonts w:ascii="Candara" w:hAnsi="Candara" w:cs="Arial"/>
          <w:b w:val="0"/>
          <w:bCs w:val="0"/>
          <w:sz w:val="22"/>
          <w:szCs w:val="22"/>
        </w:rPr>
        <w:t>Türkiye’nin ekonomide yaşadığı sorunların; katma değeri yüksek, ihracata yönelen ve istihdam odaklı yatırımlarla çözülebileceğine dikkat çeke</w:t>
      </w:r>
      <w:r>
        <w:rPr>
          <w:rFonts w:ascii="Candara" w:hAnsi="Candara" w:cs="Arial"/>
          <w:b w:val="0"/>
          <w:bCs w:val="0"/>
          <w:sz w:val="22"/>
          <w:szCs w:val="22"/>
        </w:rPr>
        <w:t xml:space="preserve">rek, </w:t>
      </w:r>
      <w:r w:rsidRPr="00732E2B">
        <w:rPr>
          <w:rFonts w:ascii="Candara" w:hAnsi="Candara" w:cs="Arial"/>
          <w:b w:val="0"/>
          <w:bCs w:val="0"/>
          <w:sz w:val="22"/>
          <w:szCs w:val="22"/>
        </w:rPr>
        <w:t xml:space="preserve">sanayiciye verilecek </w:t>
      </w:r>
      <w:proofErr w:type="spellStart"/>
      <w:r w:rsidRPr="00732E2B">
        <w:rPr>
          <w:rFonts w:ascii="Candara" w:hAnsi="Candara" w:cs="Arial"/>
          <w:b w:val="0"/>
          <w:bCs w:val="0"/>
          <w:sz w:val="22"/>
          <w:szCs w:val="22"/>
        </w:rPr>
        <w:t>teşviğin</w:t>
      </w:r>
      <w:proofErr w:type="spellEnd"/>
      <w:r w:rsidRPr="00732E2B">
        <w:rPr>
          <w:rFonts w:ascii="Candara" w:hAnsi="Candara" w:cs="Arial"/>
          <w:b w:val="0"/>
          <w:bCs w:val="0"/>
          <w:sz w:val="22"/>
          <w:szCs w:val="22"/>
        </w:rPr>
        <w:t xml:space="preserve"> mutlaka devlet kesesinden kaynak harcanması demek olmadığını söyledi. </w:t>
      </w:r>
    </w:p>
    <w:p w14:paraId="6AE37C6E" w14:textId="77777777" w:rsidR="00033F75" w:rsidRDefault="00033F75" w:rsidP="00D54EB9">
      <w:pPr>
        <w:pStyle w:val="Balk1"/>
        <w:shd w:val="clear" w:color="auto" w:fill="FFFFFF"/>
        <w:spacing w:before="0" w:beforeAutospacing="0" w:after="0" w:afterAutospacing="0" w:line="276" w:lineRule="auto"/>
        <w:ind w:firstLine="360"/>
        <w:jc w:val="both"/>
        <w:rPr>
          <w:rFonts w:ascii="Candara" w:hAnsi="Candara" w:cs="Arial"/>
          <w:bCs w:val="0"/>
          <w:sz w:val="22"/>
          <w:szCs w:val="22"/>
        </w:rPr>
      </w:pPr>
      <w:r w:rsidRPr="00732E2B">
        <w:rPr>
          <w:rFonts w:ascii="Candara" w:hAnsi="Candara" w:cs="Arial"/>
          <w:b w:val="0"/>
          <w:bCs w:val="0"/>
          <w:sz w:val="22"/>
          <w:szCs w:val="22"/>
        </w:rPr>
        <w:t xml:space="preserve">Sadeleştirilen bir bürokratik mekanizmanın bile yatırımcı </w:t>
      </w:r>
      <w:proofErr w:type="spellStart"/>
      <w:r w:rsidRPr="00732E2B">
        <w:rPr>
          <w:rFonts w:ascii="Candara" w:hAnsi="Candara" w:cs="Arial"/>
          <w:b w:val="0"/>
          <w:bCs w:val="0"/>
          <w:sz w:val="22"/>
          <w:szCs w:val="22"/>
        </w:rPr>
        <w:t>nezninde</w:t>
      </w:r>
      <w:proofErr w:type="spellEnd"/>
      <w:r w:rsidRPr="00732E2B">
        <w:rPr>
          <w:rFonts w:ascii="Candara" w:hAnsi="Candara" w:cs="Arial"/>
          <w:b w:val="0"/>
          <w:bCs w:val="0"/>
          <w:sz w:val="22"/>
          <w:szCs w:val="22"/>
        </w:rPr>
        <w:t xml:space="preserve"> maliyet düşürücü etki yaptığını kaydeden Hüseyin Vatansever, </w:t>
      </w:r>
      <w:r w:rsidRPr="00732E2B">
        <w:rPr>
          <w:rFonts w:ascii="Candara" w:hAnsi="Candara" w:cs="Arial"/>
          <w:bCs w:val="0"/>
          <w:sz w:val="22"/>
          <w:szCs w:val="22"/>
        </w:rPr>
        <w:t>“Bu dönemde kamu otoriteleri yatırımların önünü açıcı kritik ve şaşırtıcı kararlar almalı</w:t>
      </w:r>
      <w:r>
        <w:rPr>
          <w:rFonts w:ascii="Candara" w:hAnsi="Candara" w:cs="Arial"/>
          <w:bCs w:val="0"/>
          <w:sz w:val="22"/>
          <w:szCs w:val="22"/>
        </w:rPr>
        <w:t xml:space="preserve">. Ülke olarak kaynaklarımızı ev alıp yatacak, araba alıp gezecek adama değil; makine alıp üretecek adama tahsis edelim. </w:t>
      </w:r>
      <w:r w:rsidRPr="00732E2B">
        <w:rPr>
          <w:rFonts w:ascii="Candara" w:hAnsi="Candara" w:cs="Arial"/>
          <w:bCs w:val="0"/>
          <w:sz w:val="22"/>
          <w:szCs w:val="22"/>
        </w:rPr>
        <w:t xml:space="preserve">Tüm ülke ekonomileri </w:t>
      </w:r>
      <w:proofErr w:type="spellStart"/>
      <w:r w:rsidRPr="00732E2B">
        <w:rPr>
          <w:rFonts w:ascii="Candara" w:hAnsi="Candara" w:cs="Arial"/>
          <w:bCs w:val="0"/>
          <w:sz w:val="22"/>
          <w:szCs w:val="22"/>
        </w:rPr>
        <w:t>pandemi</w:t>
      </w:r>
      <w:proofErr w:type="spellEnd"/>
      <w:r w:rsidRPr="00732E2B">
        <w:rPr>
          <w:rFonts w:ascii="Candara" w:hAnsi="Candara" w:cs="Arial"/>
          <w:bCs w:val="0"/>
          <w:sz w:val="22"/>
          <w:szCs w:val="22"/>
        </w:rPr>
        <w:t xml:space="preserve"> nedeniyle zor bir dönemden geçiyor. </w:t>
      </w:r>
      <w:r>
        <w:rPr>
          <w:rFonts w:ascii="Candara" w:hAnsi="Candara" w:cs="Arial"/>
          <w:bCs w:val="0"/>
          <w:sz w:val="22"/>
          <w:szCs w:val="22"/>
        </w:rPr>
        <w:t>İ</w:t>
      </w:r>
      <w:r w:rsidRPr="00732E2B">
        <w:rPr>
          <w:rFonts w:ascii="Candara" w:hAnsi="Candara" w:cs="Arial"/>
          <w:bCs w:val="0"/>
          <w:sz w:val="22"/>
          <w:szCs w:val="22"/>
        </w:rPr>
        <w:t xml:space="preserve">hracat pazarlarımızdaki yavaşlama da bu durumun en bariz kanıtı olarak karşımızda duruyor. </w:t>
      </w:r>
      <w:r w:rsidR="00B00CF7">
        <w:rPr>
          <w:rFonts w:ascii="Candara" w:hAnsi="Candara" w:cs="Arial"/>
          <w:bCs w:val="0"/>
          <w:sz w:val="22"/>
          <w:szCs w:val="22"/>
        </w:rPr>
        <w:t>OSB’lerde yapılmak kaydıyla devletimizin</w:t>
      </w:r>
      <w:r>
        <w:rPr>
          <w:rFonts w:ascii="Candara" w:hAnsi="Candara" w:cs="Arial"/>
          <w:bCs w:val="0"/>
          <w:sz w:val="22"/>
          <w:szCs w:val="22"/>
        </w:rPr>
        <w:t xml:space="preserve"> Yatırım Teşvik Belgesi’ni almış; k</w:t>
      </w:r>
      <w:r w:rsidRPr="00732E2B">
        <w:rPr>
          <w:rFonts w:ascii="Candara" w:hAnsi="Candara" w:cs="Arial"/>
          <w:bCs w:val="0"/>
          <w:sz w:val="22"/>
          <w:szCs w:val="22"/>
        </w:rPr>
        <w:t>atma değeri yüksek üretime, ihracata ve istihdama yönelen</w:t>
      </w:r>
      <w:r w:rsidR="00B00CF7">
        <w:rPr>
          <w:rFonts w:ascii="Candara" w:hAnsi="Candara" w:cs="Arial"/>
          <w:bCs w:val="0"/>
          <w:sz w:val="22"/>
          <w:szCs w:val="22"/>
        </w:rPr>
        <w:t xml:space="preserve">, her türlü faaliyeti kayıt altında olan </w:t>
      </w:r>
      <w:r w:rsidRPr="00732E2B">
        <w:rPr>
          <w:rFonts w:ascii="Candara" w:hAnsi="Candara" w:cs="Arial"/>
          <w:bCs w:val="0"/>
          <w:sz w:val="22"/>
          <w:szCs w:val="22"/>
        </w:rPr>
        <w:t xml:space="preserve">tüm </w:t>
      </w:r>
      <w:r>
        <w:rPr>
          <w:rFonts w:ascii="Candara" w:hAnsi="Candara" w:cs="Arial"/>
          <w:bCs w:val="0"/>
          <w:sz w:val="22"/>
          <w:szCs w:val="22"/>
        </w:rPr>
        <w:t xml:space="preserve">sanayi yatırımları sıfır faizli, iki yılı geri ödemesiz ve on yıl vadeli </w:t>
      </w:r>
      <w:r w:rsidRPr="00732E2B">
        <w:rPr>
          <w:rFonts w:ascii="Candara" w:hAnsi="Candara" w:cs="Arial"/>
          <w:bCs w:val="0"/>
          <w:sz w:val="22"/>
          <w:szCs w:val="22"/>
        </w:rPr>
        <w:t xml:space="preserve">kredilerle desteklenmeli. Devlet, destek verdiği yatırımı gün gün izlemeli. Şayet </w:t>
      </w:r>
      <w:r w:rsidR="00B00CF7">
        <w:rPr>
          <w:rFonts w:ascii="Candara" w:hAnsi="Candara" w:cs="Arial"/>
          <w:bCs w:val="0"/>
          <w:sz w:val="22"/>
          <w:szCs w:val="22"/>
        </w:rPr>
        <w:t xml:space="preserve">iyi niyeti </w:t>
      </w:r>
      <w:r w:rsidRPr="00732E2B">
        <w:rPr>
          <w:rFonts w:ascii="Candara" w:hAnsi="Candara" w:cs="Arial"/>
          <w:bCs w:val="0"/>
          <w:sz w:val="22"/>
          <w:szCs w:val="22"/>
        </w:rPr>
        <w:t>istismar ediliyorsa, muhatabını en ağır şekilde cezalandırmalı.”</w:t>
      </w:r>
      <w:r w:rsidR="00B00CF7">
        <w:rPr>
          <w:rFonts w:ascii="Candara" w:hAnsi="Candara" w:cs="Arial"/>
          <w:bCs w:val="0"/>
          <w:sz w:val="22"/>
          <w:szCs w:val="22"/>
        </w:rPr>
        <w:t xml:space="preserve"> </w:t>
      </w:r>
      <w:r w:rsidR="00B00CF7">
        <w:rPr>
          <w:rFonts w:ascii="Candara" w:hAnsi="Candara" w:cs="Arial"/>
          <w:b w:val="0"/>
          <w:bCs w:val="0"/>
          <w:sz w:val="22"/>
          <w:szCs w:val="22"/>
        </w:rPr>
        <w:t>d</w:t>
      </w:r>
      <w:r w:rsidR="00B00CF7" w:rsidRPr="00B00CF7">
        <w:rPr>
          <w:rFonts w:ascii="Candara" w:hAnsi="Candara" w:cs="Arial"/>
          <w:b w:val="0"/>
          <w:bCs w:val="0"/>
          <w:sz w:val="22"/>
          <w:szCs w:val="22"/>
        </w:rPr>
        <w:t>edi.</w:t>
      </w:r>
      <w:r w:rsidR="00B00CF7">
        <w:rPr>
          <w:rFonts w:ascii="Candara" w:hAnsi="Candara" w:cs="Arial"/>
          <w:bCs w:val="0"/>
          <w:sz w:val="22"/>
          <w:szCs w:val="22"/>
        </w:rPr>
        <w:t xml:space="preserve"> </w:t>
      </w:r>
    </w:p>
    <w:p w14:paraId="34296566" w14:textId="77777777" w:rsidR="00033F75" w:rsidRPr="00732E2B" w:rsidRDefault="00033F75" w:rsidP="00D54EB9">
      <w:pPr>
        <w:pStyle w:val="Balk1"/>
        <w:shd w:val="clear" w:color="auto" w:fill="FFFFFF"/>
        <w:spacing w:before="0" w:beforeAutospacing="0" w:after="0" w:afterAutospacing="0" w:line="276" w:lineRule="auto"/>
        <w:jc w:val="both"/>
        <w:rPr>
          <w:rFonts w:ascii="Candara" w:hAnsi="Candara" w:cs="Arial"/>
          <w:b w:val="0"/>
          <w:bCs w:val="0"/>
          <w:sz w:val="22"/>
          <w:szCs w:val="22"/>
        </w:rPr>
      </w:pPr>
    </w:p>
    <w:p w14:paraId="3323C103" w14:textId="77777777" w:rsidR="00033F75" w:rsidRPr="00732E2B" w:rsidRDefault="00033F75" w:rsidP="00D54EB9">
      <w:pPr>
        <w:pStyle w:val="Balk1"/>
        <w:shd w:val="clear" w:color="auto" w:fill="FFFFFF"/>
        <w:spacing w:before="0" w:beforeAutospacing="0" w:after="0" w:afterAutospacing="0" w:line="276" w:lineRule="auto"/>
        <w:jc w:val="both"/>
        <w:rPr>
          <w:rFonts w:ascii="Candara" w:hAnsi="Candara" w:cs="Arial"/>
          <w:bCs w:val="0"/>
          <w:sz w:val="22"/>
          <w:szCs w:val="22"/>
        </w:rPr>
      </w:pPr>
      <w:r w:rsidRPr="00732E2B">
        <w:rPr>
          <w:rFonts w:ascii="Candara" w:hAnsi="Candara" w:cs="Arial"/>
          <w:bCs w:val="0"/>
          <w:sz w:val="22"/>
          <w:szCs w:val="22"/>
        </w:rPr>
        <w:t>// “KREDİLER DÖVİZE VE ALTINA GİTTİ”</w:t>
      </w:r>
    </w:p>
    <w:p w14:paraId="7DB06A73" w14:textId="77777777" w:rsidR="00033F75" w:rsidRDefault="00033F75"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p>
    <w:p w14:paraId="73F0C03A" w14:textId="77777777" w:rsidR="00033F75" w:rsidRPr="00732E2B" w:rsidRDefault="00033F75"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r w:rsidRPr="00732E2B">
        <w:rPr>
          <w:rFonts w:ascii="Candara" w:hAnsi="Candara" w:cs="Arial"/>
          <w:b w:val="0"/>
          <w:bCs w:val="0"/>
          <w:sz w:val="22"/>
          <w:szCs w:val="22"/>
        </w:rPr>
        <w:t xml:space="preserve">1 Haziran’da kamu bankaları kanalıyla verilen çok uygun faizli ve bir yıl geri ödemesiz konut ve taşıt kredilerindeki sonucun tatmin edici olmaktan uzak olduğunu ifade eden ENSİA Başkanı, kamu bankalarının bu hatadan acil olarak dönmesini beklediklerini sözlerine ekleydi. </w:t>
      </w:r>
    </w:p>
    <w:p w14:paraId="760B540C" w14:textId="77777777" w:rsidR="00033F75" w:rsidRPr="00732E2B" w:rsidRDefault="00033F75"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r w:rsidRPr="00732E2B">
        <w:rPr>
          <w:rFonts w:ascii="Candara" w:hAnsi="Candara" w:cs="Arial"/>
          <w:b w:val="0"/>
          <w:bCs w:val="0"/>
          <w:sz w:val="22"/>
          <w:szCs w:val="22"/>
        </w:rPr>
        <w:t xml:space="preserve">Hüseyin Vatansever, şu değerlendirmeyi yaptı: </w:t>
      </w:r>
    </w:p>
    <w:p w14:paraId="2BA44E9D" w14:textId="77777777" w:rsidR="00033F75" w:rsidRDefault="00033F75" w:rsidP="00D54EB9">
      <w:pPr>
        <w:pStyle w:val="Balk1"/>
        <w:shd w:val="clear" w:color="auto" w:fill="FFFFFF"/>
        <w:spacing w:before="0" w:beforeAutospacing="0" w:after="0" w:afterAutospacing="0" w:line="276" w:lineRule="auto"/>
        <w:ind w:firstLine="360"/>
        <w:jc w:val="both"/>
        <w:rPr>
          <w:rFonts w:ascii="Candara" w:hAnsi="Candara" w:cs="Arial"/>
          <w:bCs w:val="0"/>
          <w:sz w:val="22"/>
          <w:szCs w:val="22"/>
        </w:rPr>
      </w:pPr>
      <w:r w:rsidRPr="00732E2B">
        <w:rPr>
          <w:rFonts w:ascii="Candara" w:hAnsi="Candara" w:cs="Arial"/>
          <w:bCs w:val="0"/>
          <w:sz w:val="22"/>
          <w:szCs w:val="22"/>
        </w:rPr>
        <w:t xml:space="preserve">“Devlet konut alana, taşıt alana, tatile gidene kredi vermeyi önceliğine almamalı. Faizlerde rekor düşüş olarak lanse edilen kredilerin işe yaramadığını hep birlikte yaşadık. Konut kredileri ikinci el konutların satışlarına ivme sağlarken, taşıt kredileri </w:t>
      </w:r>
      <w:r w:rsidR="00B00CF7">
        <w:rPr>
          <w:rFonts w:ascii="Candara" w:hAnsi="Candara" w:cs="Arial"/>
          <w:bCs w:val="0"/>
          <w:sz w:val="22"/>
          <w:szCs w:val="22"/>
        </w:rPr>
        <w:t xml:space="preserve">sıfır </w:t>
      </w:r>
      <w:r w:rsidRPr="00732E2B">
        <w:rPr>
          <w:rFonts w:ascii="Candara" w:hAnsi="Candara" w:cs="Arial"/>
          <w:bCs w:val="0"/>
          <w:sz w:val="22"/>
          <w:szCs w:val="22"/>
        </w:rPr>
        <w:t xml:space="preserve">otomobil ithalatını artırıcı etki yaptı. Kredi kullananların, muvazaalı işlemlerle bu kaynakları dövize ve altına yatırdıkları da </w:t>
      </w:r>
      <w:r w:rsidRPr="00732E2B">
        <w:rPr>
          <w:rFonts w:ascii="Candara" w:hAnsi="Candara" w:cs="Arial"/>
          <w:bCs w:val="0"/>
          <w:sz w:val="22"/>
          <w:szCs w:val="22"/>
        </w:rPr>
        <w:lastRenderedPageBreak/>
        <w:t>görül</w:t>
      </w:r>
      <w:r w:rsidR="00B00CF7">
        <w:rPr>
          <w:rFonts w:ascii="Candara" w:hAnsi="Candara" w:cs="Arial"/>
          <w:bCs w:val="0"/>
          <w:sz w:val="22"/>
          <w:szCs w:val="22"/>
        </w:rPr>
        <w:t>dü</w:t>
      </w:r>
      <w:r w:rsidRPr="00732E2B">
        <w:rPr>
          <w:rFonts w:ascii="Candara" w:hAnsi="Candara" w:cs="Arial"/>
          <w:bCs w:val="0"/>
          <w:sz w:val="22"/>
          <w:szCs w:val="22"/>
        </w:rPr>
        <w:t xml:space="preserve">. Döviz tevdiat hesaplarında yaşanan ani artışlar, bu durumu kanıtlıyor. İç talebi tahrik ederek, vatandaşı borçlandırarak, gelecekte elde edecekleri gelirleri şimdiden harcamalarını sağlayarak ortak menfaatimize olan neticeler elde edemeyiz. Geçmişte pek çok </w:t>
      </w:r>
      <w:r>
        <w:rPr>
          <w:rFonts w:ascii="Candara" w:hAnsi="Candara" w:cs="Arial"/>
          <w:bCs w:val="0"/>
          <w:sz w:val="22"/>
          <w:szCs w:val="22"/>
        </w:rPr>
        <w:t xml:space="preserve">kez bu hataları </w:t>
      </w:r>
      <w:r w:rsidRPr="00732E2B">
        <w:rPr>
          <w:rFonts w:ascii="Candara" w:hAnsi="Candara" w:cs="Arial"/>
          <w:bCs w:val="0"/>
          <w:sz w:val="22"/>
          <w:szCs w:val="22"/>
        </w:rPr>
        <w:t xml:space="preserve">yaptık ve başarısız olduk. Aynı şeyleri yaparak farklı sonuçlar alamayız. Kamu bankaların yavaş yavaş bu hatadan dönmesini de mutlulukla karşılıyoruz.” </w:t>
      </w:r>
    </w:p>
    <w:p w14:paraId="5968B96C" w14:textId="77777777" w:rsidR="00033F75" w:rsidRDefault="00033F75" w:rsidP="00D54EB9">
      <w:pPr>
        <w:pStyle w:val="Balk1"/>
        <w:shd w:val="clear" w:color="auto" w:fill="FFFFFF"/>
        <w:spacing w:before="0" w:beforeAutospacing="0" w:after="0" w:afterAutospacing="0" w:line="276" w:lineRule="auto"/>
        <w:jc w:val="both"/>
        <w:rPr>
          <w:rFonts w:ascii="Candara" w:hAnsi="Candara" w:cs="Arial"/>
          <w:bCs w:val="0"/>
          <w:sz w:val="22"/>
          <w:szCs w:val="22"/>
        </w:rPr>
      </w:pPr>
    </w:p>
    <w:p w14:paraId="219E3CA7" w14:textId="77777777" w:rsidR="00033F75" w:rsidRPr="00732E2B" w:rsidRDefault="00033F75" w:rsidP="00D54EB9">
      <w:pPr>
        <w:pStyle w:val="Balk1"/>
        <w:shd w:val="clear" w:color="auto" w:fill="FFFFFF"/>
        <w:spacing w:before="0" w:beforeAutospacing="0" w:after="0" w:afterAutospacing="0" w:line="276" w:lineRule="auto"/>
        <w:jc w:val="both"/>
        <w:rPr>
          <w:rFonts w:ascii="Candara" w:hAnsi="Candara" w:cs="Arial"/>
          <w:bCs w:val="0"/>
          <w:sz w:val="22"/>
          <w:szCs w:val="22"/>
        </w:rPr>
      </w:pPr>
      <w:r w:rsidRPr="00732E2B">
        <w:rPr>
          <w:rFonts w:ascii="Candara" w:hAnsi="Candara" w:cs="Arial"/>
          <w:bCs w:val="0"/>
          <w:sz w:val="22"/>
          <w:szCs w:val="22"/>
        </w:rPr>
        <w:t>//</w:t>
      </w:r>
      <w:r>
        <w:rPr>
          <w:rFonts w:ascii="Candara" w:hAnsi="Candara" w:cs="Arial"/>
          <w:bCs w:val="0"/>
          <w:sz w:val="22"/>
          <w:szCs w:val="22"/>
        </w:rPr>
        <w:t xml:space="preserve"> “2005’TEKİ HATAYI TEKRARLAMAYALIM”</w:t>
      </w:r>
    </w:p>
    <w:p w14:paraId="4E899308" w14:textId="77777777" w:rsidR="00033F75" w:rsidRPr="00732E2B" w:rsidRDefault="00033F75" w:rsidP="00D54EB9">
      <w:pPr>
        <w:pStyle w:val="Balk1"/>
        <w:shd w:val="clear" w:color="auto" w:fill="FFFFFF"/>
        <w:spacing w:before="0" w:beforeAutospacing="0" w:after="0" w:afterAutospacing="0" w:line="276" w:lineRule="auto"/>
        <w:jc w:val="both"/>
        <w:rPr>
          <w:rFonts w:ascii="Candara" w:hAnsi="Candara" w:cs="Arial"/>
          <w:bCs w:val="0"/>
          <w:sz w:val="22"/>
          <w:szCs w:val="22"/>
        </w:rPr>
      </w:pPr>
    </w:p>
    <w:p w14:paraId="0EDA74DF" w14:textId="77777777" w:rsidR="00B00CF7" w:rsidRDefault="00033F75" w:rsidP="00D54EB9">
      <w:pPr>
        <w:pStyle w:val="Balk1"/>
        <w:shd w:val="clear" w:color="auto" w:fill="FFFFFF"/>
        <w:spacing w:before="0" w:beforeAutospacing="0" w:after="0" w:afterAutospacing="0" w:line="276" w:lineRule="auto"/>
        <w:ind w:firstLine="360"/>
        <w:jc w:val="both"/>
        <w:rPr>
          <w:rFonts w:ascii="Candara" w:hAnsi="Candara" w:cs="Arial"/>
          <w:b w:val="0"/>
          <w:bCs w:val="0"/>
          <w:sz w:val="22"/>
          <w:szCs w:val="22"/>
        </w:rPr>
      </w:pPr>
      <w:r>
        <w:rPr>
          <w:rFonts w:ascii="Candara" w:hAnsi="Candara" w:cs="Arial"/>
          <w:b w:val="0"/>
          <w:bCs w:val="0"/>
          <w:sz w:val="22"/>
          <w:szCs w:val="22"/>
        </w:rPr>
        <w:t xml:space="preserve">Hüseyin Vatansever, </w:t>
      </w:r>
      <w:r w:rsidR="00912543" w:rsidRPr="00732E2B">
        <w:rPr>
          <w:rFonts w:ascii="Candara" w:hAnsi="Candara" w:cs="Arial"/>
          <w:b w:val="0"/>
          <w:bCs w:val="0"/>
          <w:sz w:val="22"/>
          <w:szCs w:val="22"/>
        </w:rPr>
        <w:t>2005 yılında kişi başına milli gelir seviyesine göre belirlenen 36 ili</w:t>
      </w:r>
      <w:r w:rsidR="00C2104A" w:rsidRPr="00732E2B">
        <w:rPr>
          <w:rFonts w:ascii="Candara" w:hAnsi="Candara" w:cs="Arial"/>
          <w:b w:val="0"/>
          <w:bCs w:val="0"/>
          <w:sz w:val="22"/>
          <w:szCs w:val="22"/>
        </w:rPr>
        <w:t xml:space="preserve"> kapsayan teşviklerde </w:t>
      </w:r>
      <w:r w:rsidR="00912543" w:rsidRPr="00732E2B">
        <w:rPr>
          <w:rFonts w:ascii="Candara" w:hAnsi="Candara" w:cs="Arial"/>
          <w:b w:val="0"/>
          <w:bCs w:val="0"/>
          <w:sz w:val="22"/>
          <w:szCs w:val="22"/>
        </w:rPr>
        <w:t xml:space="preserve">beklentilerin gerçekleşmediğini, </w:t>
      </w:r>
      <w:r>
        <w:rPr>
          <w:rFonts w:ascii="Candara" w:hAnsi="Candara" w:cs="Arial"/>
          <w:b w:val="0"/>
          <w:bCs w:val="0"/>
          <w:sz w:val="22"/>
          <w:szCs w:val="22"/>
        </w:rPr>
        <w:t>aynı hatanın tekrar edilme</w:t>
      </w:r>
      <w:r w:rsidR="00B00CF7">
        <w:rPr>
          <w:rFonts w:ascii="Candara" w:hAnsi="Candara" w:cs="Arial"/>
          <w:b w:val="0"/>
          <w:bCs w:val="0"/>
          <w:sz w:val="22"/>
          <w:szCs w:val="22"/>
        </w:rPr>
        <w:t xml:space="preserve">mesini beklediklerini ifade eden Vatansever, sözlerini şöyle sürdürdü: </w:t>
      </w:r>
    </w:p>
    <w:p w14:paraId="6DC2561E" w14:textId="77777777" w:rsidR="00912543" w:rsidRPr="00B00CF7" w:rsidRDefault="00B00CF7" w:rsidP="00D54EB9">
      <w:pPr>
        <w:pStyle w:val="Balk1"/>
        <w:shd w:val="clear" w:color="auto" w:fill="FFFFFF"/>
        <w:spacing w:before="0" w:beforeAutospacing="0" w:after="0" w:afterAutospacing="0" w:line="276" w:lineRule="auto"/>
        <w:ind w:firstLine="360"/>
        <w:jc w:val="both"/>
        <w:rPr>
          <w:rFonts w:ascii="Candara" w:hAnsi="Candara" w:cs="Arial"/>
          <w:bCs w:val="0"/>
          <w:sz w:val="22"/>
          <w:szCs w:val="22"/>
        </w:rPr>
      </w:pPr>
      <w:r w:rsidRPr="00B00CF7">
        <w:rPr>
          <w:rFonts w:ascii="Candara" w:hAnsi="Candara" w:cs="Arial"/>
          <w:bCs w:val="0"/>
          <w:sz w:val="22"/>
          <w:szCs w:val="22"/>
        </w:rPr>
        <w:t>“</w:t>
      </w:r>
      <w:r w:rsidR="00033F75" w:rsidRPr="00B00CF7">
        <w:rPr>
          <w:rFonts w:ascii="Candara" w:hAnsi="Candara" w:cs="Arial"/>
          <w:bCs w:val="0"/>
          <w:sz w:val="22"/>
          <w:szCs w:val="22"/>
        </w:rPr>
        <w:t>Söz konusu teşvikte, f</w:t>
      </w:r>
      <w:r w:rsidR="00912543" w:rsidRPr="00B00CF7">
        <w:rPr>
          <w:rFonts w:ascii="Candara" w:hAnsi="Candara" w:cs="Arial"/>
          <w:bCs w:val="0"/>
          <w:sz w:val="22"/>
          <w:szCs w:val="22"/>
        </w:rPr>
        <w:t>ert başına milli geliri bin 500 dolar ve altındaki 36 ile teşvik uygulaması işe yaramayınca il sayı</w:t>
      </w:r>
      <w:r w:rsidR="00586AC1" w:rsidRPr="00B00CF7">
        <w:rPr>
          <w:rFonts w:ascii="Candara" w:hAnsi="Candara" w:cs="Arial"/>
          <w:bCs w:val="0"/>
          <w:sz w:val="22"/>
          <w:szCs w:val="22"/>
        </w:rPr>
        <w:t>sı</w:t>
      </w:r>
      <w:r w:rsidR="00033F75" w:rsidRPr="00B00CF7">
        <w:rPr>
          <w:rFonts w:ascii="Candara" w:hAnsi="Candara" w:cs="Arial"/>
          <w:bCs w:val="0"/>
          <w:sz w:val="22"/>
          <w:szCs w:val="22"/>
        </w:rPr>
        <w:t>nın</w:t>
      </w:r>
      <w:r w:rsidR="00586AC1" w:rsidRPr="00B00CF7">
        <w:rPr>
          <w:rFonts w:ascii="Candara" w:hAnsi="Candara" w:cs="Arial"/>
          <w:bCs w:val="0"/>
          <w:sz w:val="22"/>
          <w:szCs w:val="22"/>
        </w:rPr>
        <w:t xml:space="preserve"> 49’a çıkarıl</w:t>
      </w:r>
      <w:r w:rsidRPr="00B00CF7">
        <w:rPr>
          <w:rFonts w:ascii="Candara" w:hAnsi="Candara" w:cs="Arial"/>
          <w:bCs w:val="0"/>
          <w:sz w:val="22"/>
          <w:szCs w:val="22"/>
        </w:rPr>
        <w:t xml:space="preserve">mış ve </w:t>
      </w:r>
      <w:r w:rsidR="000C2453" w:rsidRPr="00B00CF7">
        <w:rPr>
          <w:rFonts w:ascii="Candara" w:hAnsi="Candara" w:cs="Arial"/>
          <w:bCs w:val="0"/>
          <w:sz w:val="22"/>
          <w:szCs w:val="22"/>
        </w:rPr>
        <w:t xml:space="preserve">iller arasında </w:t>
      </w:r>
      <w:r w:rsidR="00586AC1" w:rsidRPr="00B00CF7">
        <w:rPr>
          <w:rFonts w:ascii="Candara" w:hAnsi="Candara" w:cs="Arial"/>
          <w:bCs w:val="0"/>
          <w:sz w:val="22"/>
          <w:szCs w:val="22"/>
        </w:rPr>
        <w:t>haksız rekabet yaratıl</w:t>
      </w:r>
      <w:r w:rsidRPr="00B00CF7">
        <w:rPr>
          <w:rFonts w:ascii="Candara" w:hAnsi="Candara" w:cs="Arial"/>
          <w:bCs w:val="0"/>
          <w:sz w:val="22"/>
          <w:szCs w:val="22"/>
        </w:rPr>
        <w:t xml:space="preserve">mıştı. </w:t>
      </w:r>
      <w:r w:rsidR="00912543" w:rsidRPr="00B00CF7">
        <w:rPr>
          <w:rFonts w:ascii="Candara" w:hAnsi="Candara" w:cs="Arial"/>
          <w:bCs w:val="0"/>
          <w:sz w:val="22"/>
          <w:szCs w:val="22"/>
        </w:rPr>
        <w:t>Sonra</w:t>
      </w:r>
      <w:r w:rsidR="000C2453" w:rsidRPr="00B00CF7">
        <w:rPr>
          <w:rFonts w:ascii="Candara" w:hAnsi="Candara" w:cs="Arial"/>
          <w:bCs w:val="0"/>
          <w:sz w:val="22"/>
          <w:szCs w:val="22"/>
        </w:rPr>
        <w:t xml:space="preserve">sında </w:t>
      </w:r>
      <w:r w:rsidR="00912543" w:rsidRPr="00B00CF7">
        <w:rPr>
          <w:rFonts w:ascii="Candara" w:hAnsi="Candara" w:cs="Arial"/>
          <w:bCs w:val="0"/>
          <w:sz w:val="22"/>
          <w:szCs w:val="22"/>
        </w:rPr>
        <w:t xml:space="preserve">bu </w:t>
      </w:r>
      <w:r w:rsidR="000C2453" w:rsidRPr="00B00CF7">
        <w:rPr>
          <w:rFonts w:ascii="Candara" w:hAnsi="Candara" w:cs="Arial"/>
          <w:bCs w:val="0"/>
          <w:sz w:val="22"/>
          <w:szCs w:val="22"/>
        </w:rPr>
        <w:t xml:space="preserve">hatadan dönüldü, </w:t>
      </w:r>
      <w:proofErr w:type="spellStart"/>
      <w:r w:rsidR="00912543" w:rsidRPr="00B00CF7">
        <w:rPr>
          <w:rFonts w:ascii="Candara" w:hAnsi="Candara" w:cs="Arial"/>
          <w:bCs w:val="0"/>
          <w:sz w:val="22"/>
          <w:szCs w:val="22"/>
        </w:rPr>
        <w:t>sektörel</w:t>
      </w:r>
      <w:proofErr w:type="spellEnd"/>
      <w:r w:rsidR="00912543" w:rsidRPr="00B00CF7">
        <w:rPr>
          <w:rFonts w:ascii="Candara" w:hAnsi="Candara" w:cs="Arial"/>
          <w:bCs w:val="0"/>
          <w:sz w:val="22"/>
          <w:szCs w:val="22"/>
        </w:rPr>
        <w:t xml:space="preserve"> ve bölgesel bazlı teşvik uygulamasına gidildi.</w:t>
      </w:r>
      <w:r w:rsidR="00C2104A" w:rsidRPr="00B00CF7">
        <w:rPr>
          <w:rFonts w:ascii="Candara" w:hAnsi="Candara" w:cs="Arial"/>
          <w:bCs w:val="0"/>
          <w:sz w:val="22"/>
          <w:szCs w:val="22"/>
        </w:rPr>
        <w:t xml:space="preserve"> </w:t>
      </w:r>
      <w:r w:rsidR="00033F75" w:rsidRPr="00B00CF7">
        <w:rPr>
          <w:rFonts w:ascii="Candara" w:hAnsi="Candara" w:cs="Arial"/>
          <w:bCs w:val="0"/>
          <w:sz w:val="22"/>
          <w:szCs w:val="22"/>
        </w:rPr>
        <w:t xml:space="preserve">2012 yılında ise </w:t>
      </w:r>
      <w:r w:rsidRPr="00B00CF7">
        <w:rPr>
          <w:rFonts w:ascii="Candara" w:hAnsi="Candara" w:cs="Arial"/>
          <w:bCs w:val="0"/>
          <w:sz w:val="22"/>
          <w:szCs w:val="22"/>
        </w:rPr>
        <w:t xml:space="preserve">büyük ölçekli ve ithal ikamesi sağlayan yatırımlar için Stratejik Yatırım Teşvik Belgesi mevzuatımıza girdi. Bunlar doğru kararlardı ve işe yaradı. </w:t>
      </w:r>
      <w:r w:rsidR="00912543" w:rsidRPr="00B00CF7">
        <w:rPr>
          <w:rFonts w:ascii="Candara" w:hAnsi="Candara" w:cs="Arial"/>
          <w:bCs w:val="0"/>
          <w:sz w:val="22"/>
          <w:szCs w:val="22"/>
        </w:rPr>
        <w:t>Eğer teşvik edilecek ya da desteklenecek biri varsa üreten kişiler olmalıdır.”</w:t>
      </w:r>
    </w:p>
    <w:p w14:paraId="536EA533" w14:textId="77777777" w:rsidR="005C4DB4" w:rsidRPr="00732E2B" w:rsidRDefault="005C4DB4" w:rsidP="00732E2B">
      <w:pPr>
        <w:pStyle w:val="Balk1"/>
        <w:shd w:val="clear" w:color="auto" w:fill="FFFFFF"/>
        <w:spacing w:before="0" w:beforeAutospacing="0" w:after="0" w:afterAutospacing="0" w:line="276" w:lineRule="auto"/>
        <w:jc w:val="both"/>
        <w:rPr>
          <w:rFonts w:ascii="Candara" w:hAnsi="Candara" w:cs="Arial"/>
          <w:b w:val="0"/>
          <w:bCs w:val="0"/>
          <w:sz w:val="22"/>
          <w:szCs w:val="22"/>
        </w:rPr>
      </w:pPr>
    </w:p>
    <w:sectPr w:rsidR="005C4DB4" w:rsidRPr="00732E2B" w:rsidSect="008B4BCB">
      <w:headerReference w:type="default" r:id="rId7"/>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0E4B" w14:textId="77777777" w:rsidR="005D2026" w:rsidRDefault="005D2026" w:rsidP="008B4BCB">
      <w:pPr>
        <w:spacing w:after="0" w:line="240" w:lineRule="auto"/>
      </w:pPr>
      <w:r>
        <w:separator/>
      </w:r>
    </w:p>
  </w:endnote>
  <w:endnote w:type="continuationSeparator" w:id="0">
    <w:p w14:paraId="09EE9F21" w14:textId="77777777" w:rsidR="005D2026" w:rsidRDefault="005D2026"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89DF" w14:textId="77777777" w:rsidR="005D2026" w:rsidRDefault="005D2026" w:rsidP="008B4BCB">
      <w:pPr>
        <w:spacing w:after="0" w:line="240" w:lineRule="auto"/>
      </w:pPr>
      <w:r>
        <w:separator/>
      </w:r>
    </w:p>
  </w:footnote>
  <w:footnote w:type="continuationSeparator" w:id="0">
    <w:p w14:paraId="41920838" w14:textId="77777777" w:rsidR="005D2026" w:rsidRDefault="005D2026"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4EB7" w14:textId="77777777" w:rsidR="00450309" w:rsidRDefault="00450309">
    <w:pPr>
      <w:pStyle w:val="stBilgi"/>
    </w:pPr>
    <w:r>
      <w:rPr>
        <w:noProof/>
        <w:lang w:eastAsia="tr-TR"/>
      </w:rPr>
      <w:drawing>
        <wp:anchor distT="0" distB="0" distL="114300" distR="114300" simplePos="0" relativeHeight="251657728" behindDoc="1" locked="0" layoutInCell="1" allowOverlap="1" wp14:anchorId="354B9C8E" wp14:editId="30C1D1EC">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45"/>
    <w:multiLevelType w:val="hybridMultilevel"/>
    <w:tmpl w:val="3C7275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05D181A"/>
    <w:multiLevelType w:val="hybridMultilevel"/>
    <w:tmpl w:val="B29A31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CB"/>
    <w:rsid w:val="000062FB"/>
    <w:rsid w:val="00010F13"/>
    <w:rsid w:val="000177E6"/>
    <w:rsid w:val="00021391"/>
    <w:rsid w:val="00033F75"/>
    <w:rsid w:val="00042324"/>
    <w:rsid w:val="00044750"/>
    <w:rsid w:val="00073290"/>
    <w:rsid w:val="000848D4"/>
    <w:rsid w:val="000872A1"/>
    <w:rsid w:val="000C0F58"/>
    <w:rsid w:val="000C2453"/>
    <w:rsid w:val="000E30C8"/>
    <w:rsid w:val="00103093"/>
    <w:rsid w:val="001214F2"/>
    <w:rsid w:val="0013505A"/>
    <w:rsid w:val="00154E7A"/>
    <w:rsid w:val="00161048"/>
    <w:rsid w:val="001668D0"/>
    <w:rsid w:val="00173F3B"/>
    <w:rsid w:val="0017428A"/>
    <w:rsid w:val="00190F90"/>
    <w:rsid w:val="00194949"/>
    <w:rsid w:val="001A3DE6"/>
    <w:rsid w:val="001C2780"/>
    <w:rsid w:val="001D30BD"/>
    <w:rsid w:val="001E6144"/>
    <w:rsid w:val="001F056C"/>
    <w:rsid w:val="001F43E3"/>
    <w:rsid w:val="00200129"/>
    <w:rsid w:val="0020720A"/>
    <w:rsid w:val="00211EDE"/>
    <w:rsid w:val="00211FFC"/>
    <w:rsid w:val="00220B39"/>
    <w:rsid w:val="00224868"/>
    <w:rsid w:val="002309B7"/>
    <w:rsid w:val="00233127"/>
    <w:rsid w:val="0024079C"/>
    <w:rsid w:val="00246CD7"/>
    <w:rsid w:val="002515C0"/>
    <w:rsid w:val="002552B8"/>
    <w:rsid w:val="00262E1A"/>
    <w:rsid w:val="00263B2B"/>
    <w:rsid w:val="00282729"/>
    <w:rsid w:val="002856B8"/>
    <w:rsid w:val="00285F3E"/>
    <w:rsid w:val="00291E9F"/>
    <w:rsid w:val="00294031"/>
    <w:rsid w:val="002957B6"/>
    <w:rsid w:val="002968AB"/>
    <w:rsid w:val="002C02C6"/>
    <w:rsid w:val="002C16B1"/>
    <w:rsid w:val="002D2B50"/>
    <w:rsid w:val="002D3309"/>
    <w:rsid w:val="002E1EF9"/>
    <w:rsid w:val="00311964"/>
    <w:rsid w:val="0031196C"/>
    <w:rsid w:val="003234B5"/>
    <w:rsid w:val="00331005"/>
    <w:rsid w:val="00342D97"/>
    <w:rsid w:val="003430F6"/>
    <w:rsid w:val="00353325"/>
    <w:rsid w:val="00356971"/>
    <w:rsid w:val="0036733E"/>
    <w:rsid w:val="003723FE"/>
    <w:rsid w:val="00382BF5"/>
    <w:rsid w:val="003854A5"/>
    <w:rsid w:val="003A28FA"/>
    <w:rsid w:val="003A40EB"/>
    <w:rsid w:val="003B5D70"/>
    <w:rsid w:val="003C3CB0"/>
    <w:rsid w:val="003D117B"/>
    <w:rsid w:val="003D78C7"/>
    <w:rsid w:val="003F2C26"/>
    <w:rsid w:val="003F2EBC"/>
    <w:rsid w:val="00401F32"/>
    <w:rsid w:val="00402D1C"/>
    <w:rsid w:val="00411183"/>
    <w:rsid w:val="0042273F"/>
    <w:rsid w:val="00430328"/>
    <w:rsid w:val="00450309"/>
    <w:rsid w:val="0045349B"/>
    <w:rsid w:val="00465191"/>
    <w:rsid w:val="00470199"/>
    <w:rsid w:val="00476A10"/>
    <w:rsid w:val="00496BDD"/>
    <w:rsid w:val="004A68BD"/>
    <w:rsid w:val="004C2C65"/>
    <w:rsid w:val="004E0734"/>
    <w:rsid w:val="004E0C27"/>
    <w:rsid w:val="004E1EA4"/>
    <w:rsid w:val="004E24C2"/>
    <w:rsid w:val="005008D5"/>
    <w:rsid w:val="0050764E"/>
    <w:rsid w:val="00513657"/>
    <w:rsid w:val="00530B32"/>
    <w:rsid w:val="00545AA1"/>
    <w:rsid w:val="00546EC5"/>
    <w:rsid w:val="005823FC"/>
    <w:rsid w:val="00586AC1"/>
    <w:rsid w:val="005A4B61"/>
    <w:rsid w:val="005A4CB5"/>
    <w:rsid w:val="005B1F3E"/>
    <w:rsid w:val="005C3768"/>
    <w:rsid w:val="005C4DB4"/>
    <w:rsid w:val="005D10D5"/>
    <w:rsid w:val="005D2026"/>
    <w:rsid w:val="005D5E5E"/>
    <w:rsid w:val="005D6173"/>
    <w:rsid w:val="005F17EE"/>
    <w:rsid w:val="005F6A49"/>
    <w:rsid w:val="0061685C"/>
    <w:rsid w:val="0063542A"/>
    <w:rsid w:val="006401BE"/>
    <w:rsid w:val="00657B80"/>
    <w:rsid w:val="006728FF"/>
    <w:rsid w:val="006969E3"/>
    <w:rsid w:val="006B68D6"/>
    <w:rsid w:val="006C168A"/>
    <w:rsid w:val="006C6530"/>
    <w:rsid w:val="00706CF1"/>
    <w:rsid w:val="00712402"/>
    <w:rsid w:val="00732E2B"/>
    <w:rsid w:val="007375C2"/>
    <w:rsid w:val="007448F1"/>
    <w:rsid w:val="007461C5"/>
    <w:rsid w:val="00746773"/>
    <w:rsid w:val="0075655F"/>
    <w:rsid w:val="00760B4F"/>
    <w:rsid w:val="0077483B"/>
    <w:rsid w:val="007869EB"/>
    <w:rsid w:val="00791B9F"/>
    <w:rsid w:val="007A0ABC"/>
    <w:rsid w:val="007A2AF3"/>
    <w:rsid w:val="007A56AD"/>
    <w:rsid w:val="007C38B6"/>
    <w:rsid w:val="007D6A12"/>
    <w:rsid w:val="007F48DD"/>
    <w:rsid w:val="008131F1"/>
    <w:rsid w:val="00833691"/>
    <w:rsid w:val="0084134C"/>
    <w:rsid w:val="0084170C"/>
    <w:rsid w:val="008647EF"/>
    <w:rsid w:val="00881C48"/>
    <w:rsid w:val="008921B4"/>
    <w:rsid w:val="008B01DA"/>
    <w:rsid w:val="008B34CC"/>
    <w:rsid w:val="008B382F"/>
    <w:rsid w:val="008B4BCB"/>
    <w:rsid w:val="008C78C7"/>
    <w:rsid w:val="008D5CED"/>
    <w:rsid w:val="008E289A"/>
    <w:rsid w:val="008E2CC0"/>
    <w:rsid w:val="008F75D7"/>
    <w:rsid w:val="009008E1"/>
    <w:rsid w:val="00907304"/>
    <w:rsid w:val="00912543"/>
    <w:rsid w:val="00912DD5"/>
    <w:rsid w:val="00920940"/>
    <w:rsid w:val="00923718"/>
    <w:rsid w:val="009306E7"/>
    <w:rsid w:val="009373B7"/>
    <w:rsid w:val="00946DAA"/>
    <w:rsid w:val="00947261"/>
    <w:rsid w:val="00947E8A"/>
    <w:rsid w:val="00970AB6"/>
    <w:rsid w:val="0097215C"/>
    <w:rsid w:val="00977C76"/>
    <w:rsid w:val="0098047C"/>
    <w:rsid w:val="00994063"/>
    <w:rsid w:val="009E796E"/>
    <w:rsid w:val="009F0310"/>
    <w:rsid w:val="009F6D77"/>
    <w:rsid w:val="009F7F4B"/>
    <w:rsid w:val="00A244AE"/>
    <w:rsid w:val="00A24979"/>
    <w:rsid w:val="00A24B03"/>
    <w:rsid w:val="00A477A0"/>
    <w:rsid w:val="00A51ECD"/>
    <w:rsid w:val="00A65267"/>
    <w:rsid w:val="00A65CB2"/>
    <w:rsid w:val="00A66AC6"/>
    <w:rsid w:val="00A802D5"/>
    <w:rsid w:val="00AA1983"/>
    <w:rsid w:val="00AA5C96"/>
    <w:rsid w:val="00AA6325"/>
    <w:rsid w:val="00AB65F0"/>
    <w:rsid w:val="00AD0AFE"/>
    <w:rsid w:val="00B001A0"/>
    <w:rsid w:val="00B00CF7"/>
    <w:rsid w:val="00B27C1A"/>
    <w:rsid w:val="00B3021E"/>
    <w:rsid w:val="00B30BD0"/>
    <w:rsid w:val="00B42774"/>
    <w:rsid w:val="00B5215E"/>
    <w:rsid w:val="00B53D1A"/>
    <w:rsid w:val="00B72AE9"/>
    <w:rsid w:val="00B86F15"/>
    <w:rsid w:val="00B906CB"/>
    <w:rsid w:val="00BA148E"/>
    <w:rsid w:val="00BA32FE"/>
    <w:rsid w:val="00BB0A0A"/>
    <w:rsid w:val="00BC67FB"/>
    <w:rsid w:val="00BD77BE"/>
    <w:rsid w:val="00BE2979"/>
    <w:rsid w:val="00BE31D7"/>
    <w:rsid w:val="00BF2E88"/>
    <w:rsid w:val="00C00F4C"/>
    <w:rsid w:val="00C16724"/>
    <w:rsid w:val="00C20D33"/>
    <w:rsid w:val="00C2104A"/>
    <w:rsid w:val="00C222E7"/>
    <w:rsid w:val="00C352F1"/>
    <w:rsid w:val="00C420D6"/>
    <w:rsid w:val="00C63ABA"/>
    <w:rsid w:val="00C66FB4"/>
    <w:rsid w:val="00C811EB"/>
    <w:rsid w:val="00CA7AC3"/>
    <w:rsid w:val="00CB1687"/>
    <w:rsid w:val="00CD5FB2"/>
    <w:rsid w:val="00CD6A24"/>
    <w:rsid w:val="00CD710B"/>
    <w:rsid w:val="00CE04A5"/>
    <w:rsid w:val="00CE506A"/>
    <w:rsid w:val="00CE54DC"/>
    <w:rsid w:val="00CF67C4"/>
    <w:rsid w:val="00D02BF1"/>
    <w:rsid w:val="00D17FD6"/>
    <w:rsid w:val="00D27F71"/>
    <w:rsid w:val="00D54EB9"/>
    <w:rsid w:val="00D600FA"/>
    <w:rsid w:val="00D63D3A"/>
    <w:rsid w:val="00D86F71"/>
    <w:rsid w:val="00D8719C"/>
    <w:rsid w:val="00D93E2A"/>
    <w:rsid w:val="00D942FC"/>
    <w:rsid w:val="00D9658A"/>
    <w:rsid w:val="00DA659A"/>
    <w:rsid w:val="00DB6762"/>
    <w:rsid w:val="00DC0525"/>
    <w:rsid w:val="00DE2EE6"/>
    <w:rsid w:val="00E10AE9"/>
    <w:rsid w:val="00E15F27"/>
    <w:rsid w:val="00E40655"/>
    <w:rsid w:val="00E41F50"/>
    <w:rsid w:val="00E44058"/>
    <w:rsid w:val="00E73527"/>
    <w:rsid w:val="00E7729C"/>
    <w:rsid w:val="00E913D2"/>
    <w:rsid w:val="00EA6559"/>
    <w:rsid w:val="00EA6645"/>
    <w:rsid w:val="00EB39AE"/>
    <w:rsid w:val="00EB5595"/>
    <w:rsid w:val="00EC23B0"/>
    <w:rsid w:val="00EC3938"/>
    <w:rsid w:val="00ED28ED"/>
    <w:rsid w:val="00EE4717"/>
    <w:rsid w:val="00EF3AD8"/>
    <w:rsid w:val="00F16A46"/>
    <w:rsid w:val="00F20CBE"/>
    <w:rsid w:val="00F31649"/>
    <w:rsid w:val="00F34906"/>
    <w:rsid w:val="00F40762"/>
    <w:rsid w:val="00F40856"/>
    <w:rsid w:val="00F52720"/>
    <w:rsid w:val="00F564B2"/>
    <w:rsid w:val="00F570E7"/>
    <w:rsid w:val="00F633B0"/>
    <w:rsid w:val="00F65DFF"/>
    <w:rsid w:val="00FA2C7C"/>
    <w:rsid w:val="00FA6E0A"/>
    <w:rsid w:val="00FB7A92"/>
    <w:rsid w:val="00FD68B3"/>
    <w:rsid w:val="00FD7E3D"/>
    <w:rsid w:val="00FE3CB2"/>
    <w:rsid w:val="00FE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C21E5"/>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C0"/>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DFF"/>
    <w:rPr>
      <w:color w:val="0000FF"/>
      <w:u w:val="single"/>
    </w:rPr>
  </w:style>
  <w:style w:type="character" w:styleId="Vurgu">
    <w:name w:val="Emphasis"/>
    <w:basedOn w:val="VarsaylanParagrafYazTipi"/>
    <w:uiPriority w:val="20"/>
    <w:qFormat/>
    <w:rsid w:val="00B906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4127">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262803923">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421142719">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3363</Characters>
  <Application>Microsoft Office Word</Application>
  <DocSecurity>0</DocSecurity>
  <Lines>28</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bayram karadas</cp:lastModifiedBy>
  <cp:revision>2</cp:revision>
  <cp:lastPrinted>2019-07-08T12:40:00Z</cp:lastPrinted>
  <dcterms:created xsi:type="dcterms:W3CDTF">2020-12-03T20:19:00Z</dcterms:created>
  <dcterms:modified xsi:type="dcterms:W3CDTF">2020-12-03T20:19:00Z</dcterms:modified>
</cp:coreProperties>
</file>