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F772" w14:textId="15CC3A28" w:rsidR="00035F94" w:rsidRPr="00A71D44" w:rsidRDefault="00035F94" w:rsidP="00B808D7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eastAsia="Times New Roman" w:hAnsi="Candara" w:cs="Tahoma"/>
          <w:b/>
          <w:sz w:val="24"/>
          <w:szCs w:val="26"/>
        </w:rPr>
      </w:pPr>
      <w:r w:rsidRPr="00A71D44">
        <w:rPr>
          <w:rFonts w:ascii="Candara" w:eastAsia="Times New Roman" w:hAnsi="Candara" w:cs="Tahoma"/>
          <w:b/>
          <w:sz w:val="24"/>
          <w:szCs w:val="26"/>
        </w:rPr>
        <w:t xml:space="preserve">BASIN BÜLTENİ </w:t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Pr="00A71D44">
        <w:rPr>
          <w:rFonts w:ascii="Candara" w:eastAsia="Times New Roman" w:hAnsi="Candara" w:cs="Tahoma"/>
          <w:b/>
          <w:sz w:val="24"/>
          <w:szCs w:val="26"/>
        </w:rPr>
        <w:tab/>
      </w:r>
      <w:r w:rsidR="0023251E">
        <w:rPr>
          <w:rFonts w:ascii="Candara" w:eastAsia="Times New Roman" w:hAnsi="Candara" w:cs="Tahoma"/>
          <w:b/>
          <w:sz w:val="24"/>
          <w:szCs w:val="26"/>
        </w:rPr>
        <w:t>15</w:t>
      </w:r>
      <w:r w:rsidR="001F5325">
        <w:rPr>
          <w:rFonts w:ascii="Candara" w:eastAsia="Times New Roman" w:hAnsi="Candara" w:cs="Tahoma"/>
          <w:b/>
          <w:sz w:val="24"/>
          <w:szCs w:val="26"/>
        </w:rPr>
        <w:t xml:space="preserve"> </w:t>
      </w:r>
      <w:r w:rsidR="00DD058E">
        <w:rPr>
          <w:rFonts w:ascii="Candara" w:eastAsia="Times New Roman" w:hAnsi="Candara" w:cs="Tahoma"/>
          <w:b/>
          <w:sz w:val="24"/>
          <w:szCs w:val="26"/>
        </w:rPr>
        <w:t xml:space="preserve">HAZİRAN </w:t>
      </w:r>
      <w:r w:rsidR="001F5325">
        <w:rPr>
          <w:rFonts w:ascii="Candara" w:eastAsia="Times New Roman" w:hAnsi="Candara" w:cs="Tahoma"/>
          <w:b/>
          <w:sz w:val="24"/>
          <w:szCs w:val="26"/>
        </w:rPr>
        <w:t>2021</w:t>
      </w:r>
    </w:p>
    <w:p w14:paraId="4B0B17AE" w14:textId="6FF9190F" w:rsidR="00CE4EDF" w:rsidRDefault="00CE4EDF" w:rsidP="00B808D7">
      <w:pPr>
        <w:jc w:val="both"/>
        <w:rPr>
          <w:rFonts w:ascii="Candara" w:hAnsi="Candara"/>
          <w:b/>
          <w:color w:val="FF0000"/>
        </w:rPr>
      </w:pPr>
    </w:p>
    <w:p w14:paraId="378412A3" w14:textId="21F60E87" w:rsidR="00811496" w:rsidRDefault="00811496" w:rsidP="00B808D7">
      <w:pPr>
        <w:pStyle w:val="ListeParagraf"/>
        <w:numPr>
          <w:ilvl w:val="0"/>
          <w:numId w:val="10"/>
        </w:numPr>
        <w:spacing w:after="0" w:line="276" w:lineRule="auto"/>
        <w:ind w:left="284"/>
        <w:jc w:val="both"/>
        <w:rPr>
          <w:rFonts w:ascii="Candara" w:hAnsi="Candara"/>
          <w:b/>
          <w:noProof/>
          <w:sz w:val="24"/>
        </w:rPr>
      </w:pPr>
      <w:r>
        <w:rPr>
          <w:rFonts w:ascii="Candara" w:hAnsi="Candara"/>
          <w:b/>
          <w:sz w:val="24"/>
        </w:rPr>
        <w:t>OSB’LER</w:t>
      </w:r>
      <w:r w:rsidR="00444D20">
        <w:rPr>
          <w:rFonts w:ascii="Candara" w:hAnsi="Candara"/>
          <w:b/>
          <w:sz w:val="24"/>
        </w:rPr>
        <w:t xml:space="preserve"> </w:t>
      </w:r>
      <w:r w:rsidR="00A7470A">
        <w:rPr>
          <w:rFonts w:ascii="Candara" w:hAnsi="Candara"/>
          <w:b/>
          <w:sz w:val="24"/>
        </w:rPr>
        <w:t xml:space="preserve">SANAYİCİLERİ İÇİN </w:t>
      </w:r>
      <w:r w:rsidR="00444D20">
        <w:rPr>
          <w:rFonts w:ascii="Candara" w:hAnsi="Candara"/>
          <w:b/>
          <w:sz w:val="24"/>
        </w:rPr>
        <w:t>YENİLENEBİLİR ENERJİDEN ELEKTRİK ÜRET</w:t>
      </w:r>
      <w:r w:rsidR="0086422A">
        <w:rPr>
          <w:rFonts w:ascii="Candara" w:hAnsi="Candara"/>
          <w:b/>
          <w:sz w:val="24"/>
        </w:rPr>
        <w:t>MELİ</w:t>
      </w:r>
      <w:r w:rsidR="00444D20">
        <w:rPr>
          <w:rFonts w:ascii="Candara" w:hAnsi="Candara"/>
          <w:b/>
          <w:sz w:val="24"/>
        </w:rPr>
        <w:t xml:space="preserve"> </w:t>
      </w:r>
    </w:p>
    <w:p w14:paraId="3AC2A827" w14:textId="1F863255" w:rsidR="006225A0" w:rsidRDefault="006225A0" w:rsidP="00B808D7">
      <w:pPr>
        <w:pStyle w:val="ListeParagraf"/>
        <w:numPr>
          <w:ilvl w:val="0"/>
          <w:numId w:val="10"/>
        </w:numPr>
        <w:spacing w:after="0" w:line="276" w:lineRule="auto"/>
        <w:ind w:left="284"/>
        <w:jc w:val="both"/>
        <w:rPr>
          <w:rFonts w:ascii="Candara" w:hAnsi="Candara"/>
          <w:b/>
          <w:noProof/>
          <w:sz w:val="24"/>
        </w:rPr>
      </w:pPr>
      <w:r>
        <w:rPr>
          <w:rFonts w:ascii="Candara" w:hAnsi="Candara"/>
          <w:b/>
          <w:noProof/>
          <w:sz w:val="24"/>
        </w:rPr>
        <w:t>ENSİA, ORGANİZE SANAYİ BÖLGELERİ BÜNYESİNDEKİ FABRİKALARIN TÜKETİMİN</w:t>
      </w:r>
      <w:r w:rsidR="00A7470A">
        <w:rPr>
          <w:rFonts w:ascii="Candara" w:hAnsi="Candara"/>
          <w:b/>
          <w:noProof/>
          <w:sz w:val="24"/>
        </w:rPr>
        <w:t xml:space="preserve">E KARŞILIK OSB DIŞINDA YENİLENEBİLİR ELEKTRİK ÜRETİM TESİSLERİ </w:t>
      </w:r>
      <w:r>
        <w:rPr>
          <w:rFonts w:ascii="Candara" w:hAnsi="Candara"/>
          <w:b/>
          <w:noProof/>
          <w:sz w:val="24"/>
        </w:rPr>
        <w:t xml:space="preserve">YAPILMASINI ÖNERDİ. </w:t>
      </w:r>
    </w:p>
    <w:p w14:paraId="2660829C" w14:textId="78243C4A" w:rsidR="00083A14" w:rsidRDefault="00180D78" w:rsidP="00B808D7">
      <w:pPr>
        <w:pStyle w:val="ListeParagraf"/>
        <w:numPr>
          <w:ilvl w:val="0"/>
          <w:numId w:val="10"/>
        </w:numPr>
        <w:spacing w:after="0" w:line="276" w:lineRule="auto"/>
        <w:ind w:left="284"/>
        <w:jc w:val="both"/>
        <w:rPr>
          <w:rFonts w:ascii="Candara" w:hAnsi="Candara"/>
          <w:b/>
          <w:noProof/>
          <w:sz w:val="24"/>
        </w:rPr>
      </w:pPr>
      <w:r>
        <w:rPr>
          <w:rFonts w:ascii="Candara" w:hAnsi="Candara"/>
          <w:b/>
          <w:sz w:val="24"/>
        </w:rPr>
        <w:t xml:space="preserve">ENERJİ SANAYİCİLERİ VE İŞ ADAMLARI DERNEĞİ (ENSİA) </w:t>
      </w:r>
      <w:r w:rsidR="00E00F67">
        <w:rPr>
          <w:rFonts w:ascii="Candara" w:hAnsi="Candara"/>
          <w:b/>
          <w:sz w:val="24"/>
        </w:rPr>
        <w:t>BAŞKANI ALPER KALAYCI</w:t>
      </w:r>
      <w:r w:rsidR="00083A14" w:rsidRPr="00083A14">
        <w:rPr>
          <w:rFonts w:ascii="Candara" w:hAnsi="Candara"/>
          <w:b/>
          <w:sz w:val="24"/>
        </w:rPr>
        <w:t>:</w:t>
      </w:r>
    </w:p>
    <w:p w14:paraId="769E3D66" w14:textId="0B5D6403" w:rsidR="000C35B2" w:rsidRPr="00B808D7" w:rsidRDefault="00C3356E" w:rsidP="005E035C">
      <w:pPr>
        <w:pStyle w:val="ListeParagraf"/>
        <w:spacing w:after="0" w:line="276" w:lineRule="auto"/>
        <w:ind w:left="284"/>
        <w:jc w:val="both"/>
        <w:rPr>
          <w:rFonts w:ascii="Candara" w:hAnsi="Candara"/>
          <w:noProof/>
        </w:rPr>
      </w:pPr>
      <w:r w:rsidRPr="00836F87">
        <w:rPr>
          <w:rFonts w:ascii="Candara" w:hAnsi="Candara"/>
          <w:b/>
          <w:noProof/>
          <w:sz w:val="24"/>
        </w:rPr>
        <w:t>“</w:t>
      </w:r>
      <w:r w:rsidR="00B808D7">
        <w:rPr>
          <w:rFonts w:ascii="Candara" w:hAnsi="Candara"/>
          <w:b/>
          <w:noProof/>
          <w:sz w:val="24"/>
        </w:rPr>
        <w:t>OSB’LER YENİLENEBİLİR ENERJİ KAYNAKLARINA YÖNELDİKÇE, FİRMALARIN ENERJİ MALİYETLERİ DAHA REKABETÇİ OLACAK.”</w:t>
      </w:r>
    </w:p>
    <w:p w14:paraId="6A3427F5" w14:textId="77777777" w:rsidR="005E035C" w:rsidRPr="005E035C" w:rsidRDefault="00B808D7" w:rsidP="005E035C">
      <w:pPr>
        <w:pStyle w:val="ListeParagraf"/>
        <w:numPr>
          <w:ilvl w:val="0"/>
          <w:numId w:val="10"/>
        </w:numPr>
        <w:spacing w:after="0" w:line="276" w:lineRule="auto"/>
        <w:ind w:left="284"/>
        <w:jc w:val="both"/>
        <w:rPr>
          <w:rFonts w:ascii="Candara" w:hAnsi="Candara"/>
          <w:noProof/>
        </w:rPr>
      </w:pPr>
      <w:r>
        <w:rPr>
          <w:rFonts w:ascii="Candara" w:hAnsi="Candara"/>
          <w:b/>
          <w:noProof/>
          <w:sz w:val="24"/>
        </w:rPr>
        <w:t>ENSİA YÖNETİM KURULU ÜYESİ SERKAN ÇOLAKKAYA:</w:t>
      </w:r>
    </w:p>
    <w:p w14:paraId="2AC770C9" w14:textId="69A496A5" w:rsidR="00B808D7" w:rsidRPr="005E035C" w:rsidRDefault="00B808D7" w:rsidP="005E035C">
      <w:pPr>
        <w:pStyle w:val="ListeParagraf"/>
        <w:spacing w:after="0" w:line="276" w:lineRule="auto"/>
        <w:ind w:left="284"/>
        <w:jc w:val="both"/>
        <w:rPr>
          <w:rFonts w:ascii="Candara" w:hAnsi="Candara"/>
          <w:noProof/>
        </w:rPr>
      </w:pPr>
      <w:r w:rsidRPr="005E035C">
        <w:rPr>
          <w:rFonts w:ascii="Candara" w:hAnsi="Candara"/>
          <w:b/>
          <w:noProof/>
          <w:sz w:val="24"/>
        </w:rPr>
        <w:t>“OSB’LERİN KÖMÜR VE DOĞALGAZDAN ELEKTRİK ÜRETİLMESİNE İZİN VERİLİRKEN, YENİLENEBİLİR KAYNAKLARA YATIRIM YAPA</w:t>
      </w:r>
      <w:r w:rsidR="00A7470A" w:rsidRPr="005E035C">
        <w:rPr>
          <w:rFonts w:ascii="Candara" w:hAnsi="Candara"/>
          <w:b/>
          <w:noProof/>
          <w:sz w:val="24"/>
        </w:rPr>
        <w:t>RAK OSB ÜRETİM LİSANSI ALA</w:t>
      </w:r>
      <w:r w:rsidRPr="005E035C">
        <w:rPr>
          <w:rFonts w:ascii="Candara" w:hAnsi="Candara"/>
          <w:b/>
          <w:noProof/>
          <w:sz w:val="24"/>
        </w:rPr>
        <w:t>MAMALARI BİR ÇELİŞKİDİR.”</w:t>
      </w:r>
    </w:p>
    <w:p w14:paraId="78CB5FA5" w14:textId="77777777" w:rsidR="006225A0" w:rsidRPr="006225A0" w:rsidRDefault="006225A0" w:rsidP="00B808D7">
      <w:pPr>
        <w:spacing w:after="0" w:line="276" w:lineRule="auto"/>
        <w:jc w:val="both"/>
        <w:rPr>
          <w:rFonts w:ascii="Candara" w:hAnsi="Candara"/>
          <w:noProof/>
        </w:rPr>
      </w:pPr>
    </w:p>
    <w:p w14:paraId="36A21863" w14:textId="3A1C5E18" w:rsidR="006225A0" w:rsidRPr="008A51EC" w:rsidRDefault="006225A0" w:rsidP="00B808D7">
      <w:pPr>
        <w:pStyle w:val="yiv6195060799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Türkiye’de üretilen elektriğin yüzde 43’ü sanayi tesislerinde tüketilirken, bu tüketimin içinde Organize Sanayi Bölgeleri’nin payı yüzde 75 ile en büyük ölçe</w:t>
      </w:r>
      <w:r w:rsidR="007E7938"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ği oluşturuyor. </w:t>
      </w:r>
    </w:p>
    <w:p w14:paraId="11D9735E" w14:textId="6C644C0E" w:rsidR="006225A0" w:rsidRPr="008A51EC" w:rsidRDefault="006225A0" w:rsidP="00B808D7">
      <w:pPr>
        <w:pStyle w:val="yiv6195060799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Ancak Organize Sanayi Bölgeleri doğalgaz ve kömür gibi ithal kaynaklara dayalı elektrik üretim tesisi kurabilirken, </w:t>
      </w:r>
      <w:r w:rsidR="00D557F7"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kâr amacı gütmeden </w:t>
      </w:r>
      <w:r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yerli ve yenilenebilir kaynaklara dayalı tesis kurmaları mümkün olmuyor. </w:t>
      </w:r>
    </w:p>
    <w:p w14:paraId="4C98AC3C" w14:textId="7A53B40A" w:rsidR="007E7938" w:rsidRDefault="00D557F7" w:rsidP="00B808D7">
      <w:pPr>
        <w:pStyle w:val="yiv6195060799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Sanayicileri ve İş Adamları Derneği Yönetim Kurulu Başkanı Alper Kalaycı, OSB’lerin Türkiye’deki enerji tüketiminin yaklaşık üçte birini gerçekleştirdiğini hatırlatarak, 9 Mayıs 2021 tarihinde yayınlanan Lisanssız Elektrik Üretimi Yönetmeliği’nin (LÜY) sekt</w:t>
      </w:r>
      <w:r w:rsidR="007E7938"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örün önünü açan pek çok yenilik</w:t>
      </w:r>
      <w:r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içermesine rağmen, OSB’lerin yenilenebilir enerjiye yönelik yatırımlarını engelleyen mevzuatı koruduğunu söyledi. </w:t>
      </w:r>
    </w:p>
    <w:p w14:paraId="782EE6FB" w14:textId="2C3E2BC4" w:rsidR="008A51EC" w:rsidRDefault="008A51EC" w:rsidP="00B808D7">
      <w:pPr>
        <w:pStyle w:val="yiv6195060799msonormal"/>
        <w:shd w:val="clear" w:color="auto" w:fill="FFFFFF"/>
        <w:spacing w:before="0" w:beforeAutospacing="0" w:after="0" w:afterAutospacing="0" w:line="276" w:lineRule="auto"/>
        <w:jc w:val="both"/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21C8E8" w14:textId="5CED0ACA" w:rsidR="008A51EC" w:rsidRPr="008A51EC" w:rsidRDefault="008A51EC" w:rsidP="00B808D7">
      <w:pPr>
        <w:pStyle w:val="yiv6195060799msonormal"/>
        <w:shd w:val="clear" w:color="auto" w:fill="FFFFFF"/>
        <w:spacing w:before="0" w:beforeAutospacing="0" w:after="0" w:afterAutospacing="0" w:line="276" w:lineRule="auto"/>
        <w:jc w:val="both"/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1EC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“FİRMALARIN REKABET GÜÇLERİ ARTACAK”</w:t>
      </w:r>
    </w:p>
    <w:p w14:paraId="4F0611DA" w14:textId="77777777" w:rsidR="008A51EC" w:rsidRPr="008A51EC" w:rsidRDefault="008A51EC" w:rsidP="00B808D7">
      <w:pPr>
        <w:pStyle w:val="yiv6195060799msonormal"/>
        <w:shd w:val="clear" w:color="auto" w:fill="FFFFFF"/>
        <w:spacing w:before="0" w:beforeAutospacing="0" w:after="0" w:afterAutospacing="0" w:line="276" w:lineRule="auto"/>
        <w:jc w:val="both"/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4BC8C7" w14:textId="77777777" w:rsidR="007E7938" w:rsidRPr="008A51EC" w:rsidRDefault="00491BCD" w:rsidP="00B808D7">
      <w:pPr>
        <w:pStyle w:val="yiv6195060799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OSB’lerde </w:t>
      </w:r>
      <w:r w:rsidR="007E7938"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faaliyet gösteren işletmelerin </w:t>
      </w:r>
      <w:r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kendi elektriklerini üretebilmelerinin önünü</w:t>
      </w:r>
      <w:r w:rsidR="007E7938"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aç</w:t>
      </w:r>
      <w:r w:rsidR="007E7938"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ılması ile </w:t>
      </w:r>
      <w:r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rekabet gü</w:t>
      </w:r>
      <w:r w:rsidR="007E7938" w:rsidRPr="008A51EC">
        <w:rPr>
          <w:rFonts w:ascii="Candara" w:hAnsi="Candara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çlerinin de artacağına dikkat çeken Kalaycı, şu değerlendirmeyi yaptı: </w:t>
      </w:r>
    </w:p>
    <w:p w14:paraId="200275CE" w14:textId="0A04E1CB" w:rsidR="007E7938" w:rsidRPr="00B808D7" w:rsidRDefault="007E7938" w:rsidP="00B808D7">
      <w:pPr>
        <w:pStyle w:val="yiv6195060799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“Adı geçen yönetmelikte, bir işletme </w:t>
      </w:r>
      <w:r w:rsidR="00491BCD"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kendi çatısında ya da parselinde yeteri kadar elektrik üretemiyor ise aynı dağıtım bölgesinde farklı bir lokasyonda arazi v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benzeri</w:t>
      </w:r>
      <w:r w:rsidR="00491BCD"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alanlara elektrik üretim tesisi kurarak tükettiği elektriği farklı bir noktada üretebilme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hakkı tanıyor. </w:t>
      </w:r>
      <w:r w:rsidR="00491BCD"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Fakat aynı yönetmeli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ğin </w:t>
      </w:r>
      <w:r w:rsidR="00491BCD"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’inci maddesi, ‘</w:t>
      </w:r>
      <w:r w:rsidR="00491BCD"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OSB dağıtım lisans bölgesi içindeki üretim tesisleri, ancak yine OSB dağıtım lisans bölgesi içindeki aynı kişiye ait tüketim tesisleri ile ilişkilend</w:t>
      </w:r>
      <w:r w:rsidR="002207E4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irilebilir’ h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="00A7470A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mü getiriliyor. </w:t>
      </w:r>
      <w:r w:rsidR="00491BCD"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Yani OSB içinde faaliyet gösteren bir sanayici iseniz çatınız ve parselinizin konumu ve alanı tükettiğiniz kadar elektriği üretmeye yetmiyorsa, farklı 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bir 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lokasyonda güneş ya da rüzgâ</w:t>
      </w:r>
      <w:r w:rsidR="00491BCD"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rdan elektrik üretme şansınız yok 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anlamına geliyor.</w:t>
      </w:r>
      <w:r w:rsidR="00491BCD"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 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durumda kâr</w:t>
      </w:r>
      <w:r w:rsidR="00491BCD"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amacı gütmeden Yenilenebilir 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</w:t>
      </w:r>
      <w:r w:rsidR="00491BCD"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kaynaklar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ın</w:t>
      </w:r>
      <w:r w:rsidR="00491BCD"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 elektrik üreterek kendi ve katılımcısının elektrik ihtiyacını karşılamak isteyen OSB’ler de yeterli büyüklükte tesis kuram</w:t>
      </w:r>
      <w:r w:rsidRP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ıyorlar.” </w:t>
      </w:r>
    </w:p>
    <w:p w14:paraId="75679928" w14:textId="53449F9C" w:rsidR="008A51EC" w:rsidRDefault="008A51EC" w:rsidP="00B808D7">
      <w:pPr>
        <w:spacing w:after="0" w:line="276" w:lineRule="auto"/>
        <w:jc w:val="both"/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B14442" w14:textId="3A8D3478" w:rsidR="008A51EC" w:rsidRPr="008A51EC" w:rsidRDefault="008A51EC" w:rsidP="00B808D7">
      <w:pPr>
        <w:pStyle w:val="yiv6195060799msonormal"/>
        <w:shd w:val="clear" w:color="auto" w:fill="FFFFFF"/>
        <w:spacing w:before="0" w:beforeAutospacing="0" w:after="0" w:afterAutospacing="0" w:line="276" w:lineRule="auto"/>
        <w:jc w:val="both"/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1EC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 w:rsidR="002207E4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KÖMÜRE VE DOĞAL</w:t>
      </w:r>
      <w:r w:rsidR="00B808D7">
        <w:rPr>
          <w:rFonts w:ascii="Candara" w:hAnsi="Candara"/>
          <w:b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GAZA İZİN VAR</w:t>
      </w:r>
    </w:p>
    <w:p w14:paraId="0AABF9D8" w14:textId="77777777" w:rsidR="008A51EC" w:rsidRPr="008A51EC" w:rsidRDefault="008A51EC" w:rsidP="00B808D7">
      <w:pPr>
        <w:spacing w:after="0" w:line="276" w:lineRule="auto"/>
        <w:jc w:val="both"/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9F4402" w14:textId="77777777" w:rsidR="00B808D7" w:rsidRDefault="007E7938" w:rsidP="00B808D7">
      <w:pPr>
        <w:spacing w:after="0" w:line="276" w:lineRule="auto"/>
        <w:jc w:val="both"/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Pek çok OSB’nin enerji danışmanı olarak görev yapan ENSİA Yönetim Kurulu Üyesi ve Sertek Enerji Kurucu Ortağı Serkan Çolakkaya da </w:t>
      </w:r>
      <w:r w:rsidR="00491BCD"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4562 </w:t>
      </w:r>
      <w:r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sayılı </w:t>
      </w:r>
      <w:r w:rsidR="00491BCD"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SB </w:t>
      </w:r>
      <w:r w:rsidR="00491BCD"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Kanunu’na göre OSB’ler</w:t>
      </w:r>
      <w:r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elektrik ü</w:t>
      </w:r>
      <w:r w:rsidR="00491BCD"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retim tesisi kurma ve işletme hakkına sahip</w:t>
      </w:r>
      <w:r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olduklarını </w:t>
      </w:r>
      <w:r w:rsid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r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1BCD"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 tesisler için OSB Elektrik Üretim Lisansı alabil</w:t>
      </w:r>
      <w:r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diklerini </w:t>
      </w:r>
      <w:r w:rsidR="008A51EC"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hatırlat</w:t>
      </w:r>
      <w:r w:rsid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tı. </w:t>
      </w:r>
    </w:p>
    <w:p w14:paraId="72BFE93C" w14:textId="273F2067" w:rsidR="00B808D7" w:rsidRDefault="00B808D7" w:rsidP="00B808D7">
      <w:pPr>
        <w:spacing w:after="0" w:line="276" w:lineRule="auto"/>
        <w:ind w:firstLine="709"/>
        <w:jc w:val="both"/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491BCD"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lektrik üretiminde doğalgaz ve ithal kömür </w:t>
      </w:r>
      <w:r w:rsid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gibi Türkiye’nin net ithalatçı olduğu kaynakları kullanan </w:t>
      </w:r>
      <w:r w:rsidR="00491BCD"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esislere izin verilirken</w:t>
      </w:r>
      <w:r w:rsidR="00A7470A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rüzgâ</w:t>
      </w:r>
      <w:r w:rsid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ve</w:t>
      </w:r>
      <w:r w:rsidR="00491BCD"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güneş gibi </w:t>
      </w:r>
      <w:r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yenilenebilir ve temiz kaynaklar</w:t>
      </w:r>
      <w:r w:rsidR="00491BCD"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ile elektrik üret</w:t>
      </w:r>
      <w:r w:rsidR="00A7470A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erek katılımcısına hizmet vermek isteyen OSB’lere</w:t>
      </w:r>
      <w:r w:rsidR="002207E4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izin veril</w:t>
      </w:r>
      <w:r w:rsidR="00491BCD" w:rsidRPr="008A51EC"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</w:t>
      </w:r>
      <w:r>
        <w:rPr>
          <w:rFonts w:ascii="Candara" w:eastAsia="Times New Roman" w:hAnsi="Candara" w:cs="Times New Roman"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diğini vurgulayan Çolakkaya, şöyle devam etti: </w:t>
      </w:r>
    </w:p>
    <w:p w14:paraId="3A6C8662" w14:textId="7045D840" w:rsidR="00491BCD" w:rsidRPr="00B808D7" w:rsidRDefault="00B808D7" w:rsidP="00B808D7">
      <w:pPr>
        <w:spacing w:after="0" w:line="276" w:lineRule="auto"/>
        <w:ind w:firstLine="709"/>
        <w:jc w:val="both"/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durumu açık bir çelişki olarak görüyoruz. </w:t>
      </w:r>
      <w:r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anayicisine ucuz elektrik üreterek hizmet vermek isteyen bir OSB maalesef mevzuat engelinden dolayı yenilenebilir kaynaklarla elektrik üretim tesisi kuram</w:t>
      </w:r>
      <w:r w:rsidR="002207E4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ıyor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OSB veya OSB sınırları içinde faaliyet gösteren sanayiciler</w:t>
      </w:r>
      <w:r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bu tür tesisleri kurup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işletecek teknik donanıma sahip oldu</w:t>
      </w:r>
      <w:r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kları, 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tesislerin 4-5 yıl içinde kendi yatırım bedellerini ödedikleri düşünülürse</w:t>
      </w:r>
      <w:r w:rsidR="002207E4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 sürenin sonunda üretilen elektriği neredeyse yalnızca işletme maliyetleri ile tedarik etmiş olabilecek</w:t>
      </w:r>
      <w:r w:rsidR="002207E4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sayede </w:t>
      </w:r>
      <w:r w:rsidR="002207E4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bünyesindeki sanayiciler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07E4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ulusal ve uluslar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arası reka</w:t>
      </w:r>
      <w:r w:rsidR="002207E4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bet şansı  yakalayabilecek</w:t>
      </w:r>
      <w:r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207E4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lgili mevzuatlarda değişiklik yapılarak, </w:t>
      </w:r>
      <w:r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OSB’lerin ve OSB içindeki s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anayi tesislerinin Yenilenebilir </w:t>
      </w:r>
      <w:r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Enerki k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aynaklar</w:t>
      </w:r>
      <w:r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ile elektrik üretimi yapmasının önünün açılması gerekmek</w:t>
      </w:r>
      <w:r w:rsidR="002207E4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iyor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Piyasaları İşletme A.Ş’nin (EPİAŞ) 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alt yapısı </w:t>
      </w:r>
      <w:r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 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buna izin verecek yeterlilikted</w:t>
      </w:r>
      <w:bookmarkStart w:id="0" w:name="_GoBack"/>
      <w:bookmarkEnd w:id="0"/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ir.</w:t>
      </w:r>
      <w:r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491BCD" w:rsidRPr="00B808D7">
        <w:rPr>
          <w:rFonts w:ascii="Candara" w:eastAsia="Times New Roman" w:hAnsi="Candara" w:cs="Times New Roman"/>
          <w:b/>
          <w:noProof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491BCD" w:rsidRPr="00B808D7" w:rsidSect="008B4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74835" w14:textId="77777777" w:rsidR="00A818A6" w:rsidRDefault="00A818A6" w:rsidP="008B4BCB">
      <w:pPr>
        <w:spacing w:after="0" w:line="240" w:lineRule="auto"/>
      </w:pPr>
      <w:r>
        <w:separator/>
      </w:r>
    </w:p>
  </w:endnote>
  <w:endnote w:type="continuationSeparator" w:id="0">
    <w:p w14:paraId="76D0F09D" w14:textId="77777777" w:rsidR="00A818A6" w:rsidRDefault="00A818A6" w:rsidP="008B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E204" w14:textId="77777777" w:rsidR="00940AFF" w:rsidRDefault="00940A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943108"/>
      <w:docPartObj>
        <w:docPartGallery w:val="Page Numbers (Bottom of Page)"/>
        <w:docPartUnique/>
      </w:docPartObj>
    </w:sdtPr>
    <w:sdtEndPr/>
    <w:sdtContent>
      <w:p w14:paraId="372C8658" w14:textId="65D4E425" w:rsidR="00940AFF" w:rsidRDefault="00940AF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7E4">
          <w:rPr>
            <w:noProof/>
          </w:rPr>
          <w:t>2</w:t>
        </w:r>
        <w:r>
          <w:fldChar w:fldCharType="end"/>
        </w:r>
      </w:p>
    </w:sdtContent>
  </w:sdt>
  <w:p w14:paraId="727BC554" w14:textId="77777777" w:rsidR="00940AFF" w:rsidRDefault="00940A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1C02" w14:textId="77777777" w:rsidR="00940AFF" w:rsidRDefault="00940A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AA0AB" w14:textId="77777777" w:rsidR="00A818A6" w:rsidRDefault="00A818A6" w:rsidP="008B4BCB">
      <w:pPr>
        <w:spacing w:after="0" w:line="240" w:lineRule="auto"/>
      </w:pPr>
      <w:r>
        <w:separator/>
      </w:r>
    </w:p>
  </w:footnote>
  <w:footnote w:type="continuationSeparator" w:id="0">
    <w:p w14:paraId="4E0ADE89" w14:textId="77777777" w:rsidR="00A818A6" w:rsidRDefault="00A818A6" w:rsidP="008B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21D7" w14:textId="77777777" w:rsidR="00940AFF" w:rsidRDefault="00940A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3B7A" w14:textId="77777777" w:rsidR="008B4BCB" w:rsidRDefault="005F6A4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 wp14:anchorId="4DC4872F" wp14:editId="0783080B">
          <wp:simplePos x="0" y="0"/>
          <wp:positionH relativeFrom="column">
            <wp:posOffset>-899795</wp:posOffset>
          </wp:positionH>
          <wp:positionV relativeFrom="paragraph">
            <wp:posOffset>-446405</wp:posOffset>
          </wp:positionV>
          <wp:extent cx="7565390" cy="10680700"/>
          <wp:effectExtent l="0" t="0" r="0" b="6350"/>
          <wp:wrapNone/>
          <wp:docPr id="1" name="Resim 1" descr="IBA ANTET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A ANTET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99EF" w14:textId="77777777" w:rsidR="00940AFF" w:rsidRDefault="00940A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11A5"/>
    <w:multiLevelType w:val="hybridMultilevel"/>
    <w:tmpl w:val="218411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2FD9"/>
    <w:multiLevelType w:val="hybridMultilevel"/>
    <w:tmpl w:val="C0922E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92B78"/>
    <w:multiLevelType w:val="hybridMultilevel"/>
    <w:tmpl w:val="C3A8C0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7A5E"/>
    <w:multiLevelType w:val="hybridMultilevel"/>
    <w:tmpl w:val="1498891C"/>
    <w:lvl w:ilvl="0" w:tplc="18F600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3051F"/>
    <w:multiLevelType w:val="hybridMultilevel"/>
    <w:tmpl w:val="650A8F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1481F"/>
    <w:multiLevelType w:val="hybridMultilevel"/>
    <w:tmpl w:val="323C919C"/>
    <w:lvl w:ilvl="0" w:tplc="041F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46EB6239"/>
    <w:multiLevelType w:val="hybridMultilevel"/>
    <w:tmpl w:val="D38AD2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44B92"/>
    <w:multiLevelType w:val="hybridMultilevel"/>
    <w:tmpl w:val="175EE236"/>
    <w:lvl w:ilvl="0" w:tplc="A33259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77CF5"/>
    <w:multiLevelType w:val="hybridMultilevel"/>
    <w:tmpl w:val="0C50A2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2DC3"/>
    <w:multiLevelType w:val="hybridMultilevel"/>
    <w:tmpl w:val="454A95CE"/>
    <w:lvl w:ilvl="0" w:tplc="250E103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11D8B"/>
    <w:multiLevelType w:val="hybridMultilevel"/>
    <w:tmpl w:val="0928A0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343B8"/>
    <w:multiLevelType w:val="hybridMultilevel"/>
    <w:tmpl w:val="7BCA6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B4F81"/>
    <w:multiLevelType w:val="hybridMultilevel"/>
    <w:tmpl w:val="BACE20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5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b1bf57fe-48f0-48ae-a8f6-01ecb33dd375"/>
  </w:docVars>
  <w:rsids>
    <w:rsidRoot w:val="008B4BCB"/>
    <w:rsid w:val="000062FB"/>
    <w:rsid w:val="000065B2"/>
    <w:rsid w:val="00010F13"/>
    <w:rsid w:val="000132FB"/>
    <w:rsid w:val="000177E6"/>
    <w:rsid w:val="00020500"/>
    <w:rsid w:val="00021391"/>
    <w:rsid w:val="00023B1B"/>
    <w:rsid w:val="00035F94"/>
    <w:rsid w:val="000437DE"/>
    <w:rsid w:val="00043C82"/>
    <w:rsid w:val="00044750"/>
    <w:rsid w:val="000447C3"/>
    <w:rsid w:val="00050F10"/>
    <w:rsid w:val="000527F5"/>
    <w:rsid w:val="00057065"/>
    <w:rsid w:val="00060A09"/>
    <w:rsid w:val="00062EB0"/>
    <w:rsid w:val="0006366F"/>
    <w:rsid w:val="00065701"/>
    <w:rsid w:val="000708C2"/>
    <w:rsid w:val="000837B1"/>
    <w:rsid w:val="00083A14"/>
    <w:rsid w:val="000848D4"/>
    <w:rsid w:val="000872A1"/>
    <w:rsid w:val="000A08E8"/>
    <w:rsid w:val="000A1344"/>
    <w:rsid w:val="000A2D5B"/>
    <w:rsid w:val="000A54C8"/>
    <w:rsid w:val="000B0F51"/>
    <w:rsid w:val="000B1F34"/>
    <w:rsid w:val="000B4BC8"/>
    <w:rsid w:val="000B5111"/>
    <w:rsid w:val="000C0F58"/>
    <w:rsid w:val="000C35B2"/>
    <w:rsid w:val="000C5636"/>
    <w:rsid w:val="000C7402"/>
    <w:rsid w:val="000D2867"/>
    <w:rsid w:val="000D2B45"/>
    <w:rsid w:val="000D4030"/>
    <w:rsid w:val="000D7244"/>
    <w:rsid w:val="000D7A96"/>
    <w:rsid w:val="000E50D8"/>
    <w:rsid w:val="000E50D9"/>
    <w:rsid w:val="000F2C7C"/>
    <w:rsid w:val="000F79FA"/>
    <w:rsid w:val="001001D1"/>
    <w:rsid w:val="00100941"/>
    <w:rsid w:val="00103093"/>
    <w:rsid w:val="00106137"/>
    <w:rsid w:val="001107B4"/>
    <w:rsid w:val="001166B3"/>
    <w:rsid w:val="00116CE3"/>
    <w:rsid w:val="001214F2"/>
    <w:rsid w:val="00123735"/>
    <w:rsid w:val="00125F68"/>
    <w:rsid w:val="00131E2E"/>
    <w:rsid w:val="00133B35"/>
    <w:rsid w:val="0013505A"/>
    <w:rsid w:val="0013600A"/>
    <w:rsid w:val="00147109"/>
    <w:rsid w:val="001534F3"/>
    <w:rsid w:val="00154E7A"/>
    <w:rsid w:val="001569F3"/>
    <w:rsid w:val="00173F3B"/>
    <w:rsid w:val="0017428A"/>
    <w:rsid w:val="00175465"/>
    <w:rsid w:val="00180D78"/>
    <w:rsid w:val="00184EBB"/>
    <w:rsid w:val="0018601A"/>
    <w:rsid w:val="00190CBB"/>
    <w:rsid w:val="00190F90"/>
    <w:rsid w:val="0019178F"/>
    <w:rsid w:val="00192DFF"/>
    <w:rsid w:val="001930EA"/>
    <w:rsid w:val="00194949"/>
    <w:rsid w:val="00197329"/>
    <w:rsid w:val="001A0792"/>
    <w:rsid w:val="001A39E8"/>
    <w:rsid w:val="001A647D"/>
    <w:rsid w:val="001C0D4A"/>
    <w:rsid w:val="001C2780"/>
    <w:rsid w:val="001C6B38"/>
    <w:rsid w:val="001C6D3B"/>
    <w:rsid w:val="001D114E"/>
    <w:rsid w:val="001D30BD"/>
    <w:rsid w:val="001D4555"/>
    <w:rsid w:val="001D4FD5"/>
    <w:rsid w:val="001D6CAA"/>
    <w:rsid w:val="001E4272"/>
    <w:rsid w:val="001E5BAB"/>
    <w:rsid w:val="001E6144"/>
    <w:rsid w:val="001F012D"/>
    <w:rsid w:val="001F056C"/>
    <w:rsid w:val="001F43E3"/>
    <w:rsid w:val="001F5325"/>
    <w:rsid w:val="0020347C"/>
    <w:rsid w:val="00205558"/>
    <w:rsid w:val="0020720A"/>
    <w:rsid w:val="00211EDE"/>
    <w:rsid w:val="00211FFC"/>
    <w:rsid w:val="00215135"/>
    <w:rsid w:val="002207E4"/>
    <w:rsid w:val="00220B39"/>
    <w:rsid w:val="00224868"/>
    <w:rsid w:val="002309B7"/>
    <w:rsid w:val="0023251E"/>
    <w:rsid w:val="00233127"/>
    <w:rsid w:val="00235A82"/>
    <w:rsid w:val="0024079C"/>
    <w:rsid w:val="002515C0"/>
    <w:rsid w:val="00262E1A"/>
    <w:rsid w:val="00263B2B"/>
    <w:rsid w:val="00276A29"/>
    <w:rsid w:val="00282555"/>
    <w:rsid w:val="00282799"/>
    <w:rsid w:val="002856B8"/>
    <w:rsid w:val="00285F3E"/>
    <w:rsid w:val="00286AE1"/>
    <w:rsid w:val="00290EE4"/>
    <w:rsid w:val="00292212"/>
    <w:rsid w:val="00293B0E"/>
    <w:rsid w:val="00294031"/>
    <w:rsid w:val="002957B6"/>
    <w:rsid w:val="002968AB"/>
    <w:rsid w:val="002968C5"/>
    <w:rsid w:val="002A2D2C"/>
    <w:rsid w:val="002A5935"/>
    <w:rsid w:val="002C02C6"/>
    <w:rsid w:val="002C16B1"/>
    <w:rsid w:val="002C3888"/>
    <w:rsid w:val="002C3999"/>
    <w:rsid w:val="002D0F76"/>
    <w:rsid w:val="002D4FF6"/>
    <w:rsid w:val="002E1EF9"/>
    <w:rsid w:val="002E448D"/>
    <w:rsid w:val="002E4A9F"/>
    <w:rsid w:val="002E5CB5"/>
    <w:rsid w:val="002E5FFA"/>
    <w:rsid w:val="0030209A"/>
    <w:rsid w:val="00304361"/>
    <w:rsid w:val="003103A8"/>
    <w:rsid w:val="00311964"/>
    <w:rsid w:val="0031196C"/>
    <w:rsid w:val="00316C8B"/>
    <w:rsid w:val="00317E61"/>
    <w:rsid w:val="003206F8"/>
    <w:rsid w:val="003234B5"/>
    <w:rsid w:val="0032450B"/>
    <w:rsid w:val="003270F5"/>
    <w:rsid w:val="003276EC"/>
    <w:rsid w:val="00330C9B"/>
    <w:rsid w:val="00331F8F"/>
    <w:rsid w:val="00333E8C"/>
    <w:rsid w:val="003362B2"/>
    <w:rsid w:val="0034004B"/>
    <w:rsid w:val="00342D97"/>
    <w:rsid w:val="003430F6"/>
    <w:rsid w:val="00343837"/>
    <w:rsid w:val="00344783"/>
    <w:rsid w:val="00353325"/>
    <w:rsid w:val="0035437C"/>
    <w:rsid w:val="00360FBA"/>
    <w:rsid w:val="00362731"/>
    <w:rsid w:val="0036733E"/>
    <w:rsid w:val="003723FE"/>
    <w:rsid w:val="0038098F"/>
    <w:rsid w:val="00382BF5"/>
    <w:rsid w:val="00383AD5"/>
    <w:rsid w:val="00384246"/>
    <w:rsid w:val="00384840"/>
    <w:rsid w:val="003854A5"/>
    <w:rsid w:val="00386A8B"/>
    <w:rsid w:val="0039008A"/>
    <w:rsid w:val="00390991"/>
    <w:rsid w:val="003969A3"/>
    <w:rsid w:val="003A19A2"/>
    <w:rsid w:val="003A28FA"/>
    <w:rsid w:val="003A6DAB"/>
    <w:rsid w:val="003B47B1"/>
    <w:rsid w:val="003C20C9"/>
    <w:rsid w:val="003C2A3E"/>
    <w:rsid w:val="003C52F9"/>
    <w:rsid w:val="003C73F4"/>
    <w:rsid w:val="003D117B"/>
    <w:rsid w:val="003D45D8"/>
    <w:rsid w:val="003D73D8"/>
    <w:rsid w:val="003D78C7"/>
    <w:rsid w:val="003F2C26"/>
    <w:rsid w:val="003F2EBC"/>
    <w:rsid w:val="003F4EF1"/>
    <w:rsid w:val="003F79B1"/>
    <w:rsid w:val="00401F32"/>
    <w:rsid w:val="00402D1C"/>
    <w:rsid w:val="00402FAD"/>
    <w:rsid w:val="00411183"/>
    <w:rsid w:val="004141F5"/>
    <w:rsid w:val="00414264"/>
    <w:rsid w:val="004206B1"/>
    <w:rsid w:val="00433DF2"/>
    <w:rsid w:val="00444774"/>
    <w:rsid w:val="00444D20"/>
    <w:rsid w:val="00445616"/>
    <w:rsid w:val="00445C97"/>
    <w:rsid w:val="004519AF"/>
    <w:rsid w:val="0045349B"/>
    <w:rsid w:val="00463C8F"/>
    <w:rsid w:val="00464C42"/>
    <w:rsid w:val="00465191"/>
    <w:rsid w:val="00470199"/>
    <w:rsid w:val="00472C0E"/>
    <w:rsid w:val="004745C5"/>
    <w:rsid w:val="0047578F"/>
    <w:rsid w:val="00476A10"/>
    <w:rsid w:val="00491BCD"/>
    <w:rsid w:val="0049573E"/>
    <w:rsid w:val="00496BDD"/>
    <w:rsid w:val="004A14E6"/>
    <w:rsid w:val="004A1E90"/>
    <w:rsid w:val="004A68BD"/>
    <w:rsid w:val="004B403A"/>
    <w:rsid w:val="004B5F46"/>
    <w:rsid w:val="004C0B9E"/>
    <w:rsid w:val="004C2C65"/>
    <w:rsid w:val="004C7602"/>
    <w:rsid w:val="004D742D"/>
    <w:rsid w:val="004E0C27"/>
    <w:rsid w:val="004E1EA4"/>
    <w:rsid w:val="004E24C2"/>
    <w:rsid w:val="004E6337"/>
    <w:rsid w:val="004F08E7"/>
    <w:rsid w:val="004F23A9"/>
    <w:rsid w:val="004F3281"/>
    <w:rsid w:val="004F42A0"/>
    <w:rsid w:val="004F4389"/>
    <w:rsid w:val="00506D89"/>
    <w:rsid w:val="0050764E"/>
    <w:rsid w:val="00513657"/>
    <w:rsid w:val="0052016B"/>
    <w:rsid w:val="0052237F"/>
    <w:rsid w:val="00522ED2"/>
    <w:rsid w:val="005326DB"/>
    <w:rsid w:val="00542661"/>
    <w:rsid w:val="00546EC5"/>
    <w:rsid w:val="00555ECB"/>
    <w:rsid w:val="00556110"/>
    <w:rsid w:val="005576FB"/>
    <w:rsid w:val="00563670"/>
    <w:rsid w:val="00566BA4"/>
    <w:rsid w:val="00573AC5"/>
    <w:rsid w:val="005809EA"/>
    <w:rsid w:val="00582921"/>
    <w:rsid w:val="00583A49"/>
    <w:rsid w:val="005873B0"/>
    <w:rsid w:val="005A2EC7"/>
    <w:rsid w:val="005A4B61"/>
    <w:rsid w:val="005A4CB5"/>
    <w:rsid w:val="005A7B2B"/>
    <w:rsid w:val="005B220A"/>
    <w:rsid w:val="005B6FFB"/>
    <w:rsid w:val="005B75B3"/>
    <w:rsid w:val="005C3768"/>
    <w:rsid w:val="005C52F9"/>
    <w:rsid w:val="005C7519"/>
    <w:rsid w:val="005D10D5"/>
    <w:rsid w:val="005D1D86"/>
    <w:rsid w:val="005D5197"/>
    <w:rsid w:val="005D5E5E"/>
    <w:rsid w:val="005D6173"/>
    <w:rsid w:val="005E035C"/>
    <w:rsid w:val="005E6521"/>
    <w:rsid w:val="005F2F22"/>
    <w:rsid w:val="005F4095"/>
    <w:rsid w:val="005F4472"/>
    <w:rsid w:val="005F65EC"/>
    <w:rsid w:val="005F6A49"/>
    <w:rsid w:val="00602484"/>
    <w:rsid w:val="00612150"/>
    <w:rsid w:val="0061685C"/>
    <w:rsid w:val="006221BA"/>
    <w:rsid w:val="006225A0"/>
    <w:rsid w:val="006244DD"/>
    <w:rsid w:val="0063486E"/>
    <w:rsid w:val="0063542A"/>
    <w:rsid w:val="00641F7E"/>
    <w:rsid w:val="00643BCE"/>
    <w:rsid w:val="006464C0"/>
    <w:rsid w:val="00653FE2"/>
    <w:rsid w:val="00657B80"/>
    <w:rsid w:val="00661217"/>
    <w:rsid w:val="00667325"/>
    <w:rsid w:val="0067053F"/>
    <w:rsid w:val="006731F8"/>
    <w:rsid w:val="00675996"/>
    <w:rsid w:val="00687F51"/>
    <w:rsid w:val="00693DA9"/>
    <w:rsid w:val="00694CDF"/>
    <w:rsid w:val="006969E3"/>
    <w:rsid w:val="006B68D6"/>
    <w:rsid w:val="006C168A"/>
    <w:rsid w:val="006C34D6"/>
    <w:rsid w:val="006C6530"/>
    <w:rsid w:val="006D1D6D"/>
    <w:rsid w:val="006D5C43"/>
    <w:rsid w:val="006D5F93"/>
    <w:rsid w:val="006E02AF"/>
    <w:rsid w:val="006E2DA9"/>
    <w:rsid w:val="006F28AE"/>
    <w:rsid w:val="00704758"/>
    <w:rsid w:val="00706CF1"/>
    <w:rsid w:val="00712402"/>
    <w:rsid w:val="00712429"/>
    <w:rsid w:val="00714DE8"/>
    <w:rsid w:val="007170FD"/>
    <w:rsid w:val="00726AF5"/>
    <w:rsid w:val="00731659"/>
    <w:rsid w:val="007331D9"/>
    <w:rsid w:val="007344C7"/>
    <w:rsid w:val="00734FA4"/>
    <w:rsid w:val="007375C2"/>
    <w:rsid w:val="007437A6"/>
    <w:rsid w:val="00743878"/>
    <w:rsid w:val="007448F1"/>
    <w:rsid w:val="007461C5"/>
    <w:rsid w:val="00746773"/>
    <w:rsid w:val="00752FBC"/>
    <w:rsid w:val="00754FE1"/>
    <w:rsid w:val="007562D2"/>
    <w:rsid w:val="00757614"/>
    <w:rsid w:val="007652A1"/>
    <w:rsid w:val="00767A85"/>
    <w:rsid w:val="00767B4E"/>
    <w:rsid w:val="0077483B"/>
    <w:rsid w:val="00781EAF"/>
    <w:rsid w:val="00783FAB"/>
    <w:rsid w:val="00786B5F"/>
    <w:rsid w:val="00791B9F"/>
    <w:rsid w:val="007A1C4F"/>
    <w:rsid w:val="007A2AF3"/>
    <w:rsid w:val="007A4799"/>
    <w:rsid w:val="007A4837"/>
    <w:rsid w:val="007A5C83"/>
    <w:rsid w:val="007A70FD"/>
    <w:rsid w:val="007B09C1"/>
    <w:rsid w:val="007B6616"/>
    <w:rsid w:val="007C1FBA"/>
    <w:rsid w:val="007C38B6"/>
    <w:rsid w:val="007D037F"/>
    <w:rsid w:val="007D4BD6"/>
    <w:rsid w:val="007D6A12"/>
    <w:rsid w:val="007D7F28"/>
    <w:rsid w:val="007E2B83"/>
    <w:rsid w:val="007E7938"/>
    <w:rsid w:val="007F276B"/>
    <w:rsid w:val="007F4B7D"/>
    <w:rsid w:val="007F64D8"/>
    <w:rsid w:val="00804431"/>
    <w:rsid w:val="00806155"/>
    <w:rsid w:val="00811496"/>
    <w:rsid w:val="00833691"/>
    <w:rsid w:val="00836F87"/>
    <w:rsid w:val="0084170C"/>
    <w:rsid w:val="0084615B"/>
    <w:rsid w:val="0084732A"/>
    <w:rsid w:val="00855DCC"/>
    <w:rsid w:val="0085707A"/>
    <w:rsid w:val="008623F6"/>
    <w:rsid w:val="00863BCE"/>
    <w:rsid w:val="0086422A"/>
    <w:rsid w:val="008647EF"/>
    <w:rsid w:val="00871562"/>
    <w:rsid w:val="0087327E"/>
    <w:rsid w:val="00875DA3"/>
    <w:rsid w:val="008905F3"/>
    <w:rsid w:val="00891531"/>
    <w:rsid w:val="008921B4"/>
    <w:rsid w:val="00894047"/>
    <w:rsid w:val="0089517D"/>
    <w:rsid w:val="0089671B"/>
    <w:rsid w:val="008A2FDA"/>
    <w:rsid w:val="008A51EC"/>
    <w:rsid w:val="008A5D2A"/>
    <w:rsid w:val="008B01DA"/>
    <w:rsid w:val="008B33D0"/>
    <w:rsid w:val="008B34CC"/>
    <w:rsid w:val="008B382F"/>
    <w:rsid w:val="008B4BCB"/>
    <w:rsid w:val="008C36F0"/>
    <w:rsid w:val="008C3A3F"/>
    <w:rsid w:val="008C5AA7"/>
    <w:rsid w:val="008D0DE1"/>
    <w:rsid w:val="008D1117"/>
    <w:rsid w:val="008D624B"/>
    <w:rsid w:val="008E105B"/>
    <w:rsid w:val="008E289A"/>
    <w:rsid w:val="008E2CC0"/>
    <w:rsid w:val="008F636F"/>
    <w:rsid w:val="009008E1"/>
    <w:rsid w:val="00911F12"/>
    <w:rsid w:val="009173AC"/>
    <w:rsid w:val="00920940"/>
    <w:rsid w:val="00923718"/>
    <w:rsid w:val="00925D92"/>
    <w:rsid w:val="009306E7"/>
    <w:rsid w:val="009318E6"/>
    <w:rsid w:val="00935338"/>
    <w:rsid w:val="00936C96"/>
    <w:rsid w:val="009373B7"/>
    <w:rsid w:val="00940AFF"/>
    <w:rsid w:val="00946DAA"/>
    <w:rsid w:val="00947261"/>
    <w:rsid w:val="00947C54"/>
    <w:rsid w:val="00954628"/>
    <w:rsid w:val="009568D4"/>
    <w:rsid w:val="00956E03"/>
    <w:rsid w:val="009570FE"/>
    <w:rsid w:val="00960BEB"/>
    <w:rsid w:val="00970AB6"/>
    <w:rsid w:val="0097215C"/>
    <w:rsid w:val="00973E0D"/>
    <w:rsid w:val="009753C8"/>
    <w:rsid w:val="00977C76"/>
    <w:rsid w:val="0098047C"/>
    <w:rsid w:val="00982540"/>
    <w:rsid w:val="00983088"/>
    <w:rsid w:val="0098327E"/>
    <w:rsid w:val="00994063"/>
    <w:rsid w:val="00996ADA"/>
    <w:rsid w:val="009A0B14"/>
    <w:rsid w:val="009A3766"/>
    <w:rsid w:val="009B62BF"/>
    <w:rsid w:val="009B72A5"/>
    <w:rsid w:val="009B732C"/>
    <w:rsid w:val="009B795B"/>
    <w:rsid w:val="009E12DC"/>
    <w:rsid w:val="009F0310"/>
    <w:rsid w:val="009F215F"/>
    <w:rsid w:val="009F6D77"/>
    <w:rsid w:val="009F7F4B"/>
    <w:rsid w:val="00A01D91"/>
    <w:rsid w:val="00A05597"/>
    <w:rsid w:val="00A12F67"/>
    <w:rsid w:val="00A244AE"/>
    <w:rsid w:val="00A24979"/>
    <w:rsid w:val="00A30E68"/>
    <w:rsid w:val="00A31257"/>
    <w:rsid w:val="00A35F3F"/>
    <w:rsid w:val="00A403FC"/>
    <w:rsid w:val="00A43519"/>
    <w:rsid w:val="00A51ECD"/>
    <w:rsid w:val="00A56520"/>
    <w:rsid w:val="00A5772A"/>
    <w:rsid w:val="00A6014A"/>
    <w:rsid w:val="00A634FE"/>
    <w:rsid w:val="00A65267"/>
    <w:rsid w:val="00A65CB2"/>
    <w:rsid w:val="00A66AC6"/>
    <w:rsid w:val="00A71D44"/>
    <w:rsid w:val="00A720CF"/>
    <w:rsid w:val="00A7470A"/>
    <w:rsid w:val="00A75FD6"/>
    <w:rsid w:val="00A760B3"/>
    <w:rsid w:val="00A76A88"/>
    <w:rsid w:val="00A7745A"/>
    <w:rsid w:val="00A802D5"/>
    <w:rsid w:val="00A818A6"/>
    <w:rsid w:val="00A8380B"/>
    <w:rsid w:val="00A93473"/>
    <w:rsid w:val="00A93F75"/>
    <w:rsid w:val="00AA20FA"/>
    <w:rsid w:val="00AA4EDD"/>
    <w:rsid w:val="00AA5C96"/>
    <w:rsid w:val="00AA77BB"/>
    <w:rsid w:val="00AB2B57"/>
    <w:rsid w:val="00AB65F0"/>
    <w:rsid w:val="00AC0C93"/>
    <w:rsid w:val="00AC32E0"/>
    <w:rsid w:val="00AC51B6"/>
    <w:rsid w:val="00AC7CC5"/>
    <w:rsid w:val="00AD0AFE"/>
    <w:rsid w:val="00AD79AB"/>
    <w:rsid w:val="00AD7EDB"/>
    <w:rsid w:val="00AE52DB"/>
    <w:rsid w:val="00AE5486"/>
    <w:rsid w:val="00AE58CB"/>
    <w:rsid w:val="00AE5A9F"/>
    <w:rsid w:val="00AF3648"/>
    <w:rsid w:val="00AF68A4"/>
    <w:rsid w:val="00AF7BE1"/>
    <w:rsid w:val="00B001A0"/>
    <w:rsid w:val="00B03842"/>
    <w:rsid w:val="00B03D2D"/>
    <w:rsid w:val="00B06B81"/>
    <w:rsid w:val="00B163B1"/>
    <w:rsid w:val="00B16E90"/>
    <w:rsid w:val="00B27C1A"/>
    <w:rsid w:val="00B300A9"/>
    <w:rsid w:val="00B3021E"/>
    <w:rsid w:val="00B30BD0"/>
    <w:rsid w:val="00B34092"/>
    <w:rsid w:val="00B41CAC"/>
    <w:rsid w:val="00B42774"/>
    <w:rsid w:val="00B45E96"/>
    <w:rsid w:val="00B46EC3"/>
    <w:rsid w:val="00B5215E"/>
    <w:rsid w:val="00B54653"/>
    <w:rsid w:val="00B56923"/>
    <w:rsid w:val="00B72AE9"/>
    <w:rsid w:val="00B805EB"/>
    <w:rsid w:val="00B808D7"/>
    <w:rsid w:val="00B837B7"/>
    <w:rsid w:val="00B8548D"/>
    <w:rsid w:val="00B8659D"/>
    <w:rsid w:val="00B86F15"/>
    <w:rsid w:val="00B91462"/>
    <w:rsid w:val="00BA148E"/>
    <w:rsid w:val="00BA32FE"/>
    <w:rsid w:val="00BA661D"/>
    <w:rsid w:val="00BB0A0A"/>
    <w:rsid w:val="00BB2E0A"/>
    <w:rsid w:val="00BB7218"/>
    <w:rsid w:val="00BC17D6"/>
    <w:rsid w:val="00BC2051"/>
    <w:rsid w:val="00BC53F5"/>
    <w:rsid w:val="00BD1431"/>
    <w:rsid w:val="00BE2979"/>
    <w:rsid w:val="00BE5C46"/>
    <w:rsid w:val="00BE7033"/>
    <w:rsid w:val="00BE7F98"/>
    <w:rsid w:val="00BF2E88"/>
    <w:rsid w:val="00C00F4C"/>
    <w:rsid w:val="00C12507"/>
    <w:rsid w:val="00C20453"/>
    <w:rsid w:val="00C20D33"/>
    <w:rsid w:val="00C22C21"/>
    <w:rsid w:val="00C231C3"/>
    <w:rsid w:val="00C3356E"/>
    <w:rsid w:val="00C352F1"/>
    <w:rsid w:val="00C420D6"/>
    <w:rsid w:val="00C51343"/>
    <w:rsid w:val="00C52101"/>
    <w:rsid w:val="00C53A2B"/>
    <w:rsid w:val="00C54516"/>
    <w:rsid w:val="00C63ABA"/>
    <w:rsid w:val="00C66FB4"/>
    <w:rsid w:val="00C76CDE"/>
    <w:rsid w:val="00C77CDB"/>
    <w:rsid w:val="00C811EB"/>
    <w:rsid w:val="00C817E4"/>
    <w:rsid w:val="00C85EB0"/>
    <w:rsid w:val="00C861A3"/>
    <w:rsid w:val="00C902A3"/>
    <w:rsid w:val="00C91712"/>
    <w:rsid w:val="00C92937"/>
    <w:rsid w:val="00C960B3"/>
    <w:rsid w:val="00CA041D"/>
    <w:rsid w:val="00CA7AC3"/>
    <w:rsid w:val="00CB1687"/>
    <w:rsid w:val="00CB417F"/>
    <w:rsid w:val="00CB498F"/>
    <w:rsid w:val="00CC4499"/>
    <w:rsid w:val="00CC4EFA"/>
    <w:rsid w:val="00CC56DA"/>
    <w:rsid w:val="00CD710B"/>
    <w:rsid w:val="00CE04A5"/>
    <w:rsid w:val="00CE0653"/>
    <w:rsid w:val="00CE25F3"/>
    <w:rsid w:val="00CE4796"/>
    <w:rsid w:val="00CE4EDF"/>
    <w:rsid w:val="00CE506A"/>
    <w:rsid w:val="00CE54DC"/>
    <w:rsid w:val="00CE7587"/>
    <w:rsid w:val="00CF0790"/>
    <w:rsid w:val="00CF2C25"/>
    <w:rsid w:val="00CF3900"/>
    <w:rsid w:val="00CF67C4"/>
    <w:rsid w:val="00D011C6"/>
    <w:rsid w:val="00D02BF1"/>
    <w:rsid w:val="00D148D9"/>
    <w:rsid w:val="00D17FD6"/>
    <w:rsid w:val="00D249F7"/>
    <w:rsid w:val="00D27AFB"/>
    <w:rsid w:val="00D27F71"/>
    <w:rsid w:val="00D361DC"/>
    <w:rsid w:val="00D42988"/>
    <w:rsid w:val="00D4314F"/>
    <w:rsid w:val="00D43A8E"/>
    <w:rsid w:val="00D47A03"/>
    <w:rsid w:val="00D53361"/>
    <w:rsid w:val="00D557F7"/>
    <w:rsid w:val="00D56CC0"/>
    <w:rsid w:val="00D63D3A"/>
    <w:rsid w:val="00D64B15"/>
    <w:rsid w:val="00D70C32"/>
    <w:rsid w:val="00D72BFC"/>
    <w:rsid w:val="00D72D38"/>
    <w:rsid w:val="00D7308F"/>
    <w:rsid w:val="00D84C9D"/>
    <w:rsid w:val="00D86F71"/>
    <w:rsid w:val="00D8719C"/>
    <w:rsid w:val="00D9371A"/>
    <w:rsid w:val="00D93E2A"/>
    <w:rsid w:val="00D942FC"/>
    <w:rsid w:val="00D94CFD"/>
    <w:rsid w:val="00D96F9D"/>
    <w:rsid w:val="00DA0BF8"/>
    <w:rsid w:val="00DA659A"/>
    <w:rsid w:val="00DB39E4"/>
    <w:rsid w:val="00DB6B3A"/>
    <w:rsid w:val="00DC0525"/>
    <w:rsid w:val="00DC09A3"/>
    <w:rsid w:val="00DC1B7F"/>
    <w:rsid w:val="00DD058E"/>
    <w:rsid w:val="00DD63A6"/>
    <w:rsid w:val="00DD6AEF"/>
    <w:rsid w:val="00DE203B"/>
    <w:rsid w:val="00DE2EE6"/>
    <w:rsid w:val="00DF001F"/>
    <w:rsid w:val="00DF494C"/>
    <w:rsid w:val="00DF64D9"/>
    <w:rsid w:val="00E00F67"/>
    <w:rsid w:val="00E01E8C"/>
    <w:rsid w:val="00E10AE9"/>
    <w:rsid w:val="00E11ABE"/>
    <w:rsid w:val="00E14038"/>
    <w:rsid w:val="00E15F27"/>
    <w:rsid w:val="00E24722"/>
    <w:rsid w:val="00E40655"/>
    <w:rsid w:val="00E41AA9"/>
    <w:rsid w:val="00E41F50"/>
    <w:rsid w:val="00E43FE5"/>
    <w:rsid w:val="00E476FE"/>
    <w:rsid w:val="00E53114"/>
    <w:rsid w:val="00E6031C"/>
    <w:rsid w:val="00E70E76"/>
    <w:rsid w:val="00E7729C"/>
    <w:rsid w:val="00E83D5A"/>
    <w:rsid w:val="00E87E0E"/>
    <w:rsid w:val="00E90C3A"/>
    <w:rsid w:val="00E913D2"/>
    <w:rsid w:val="00EA00A5"/>
    <w:rsid w:val="00EA0216"/>
    <w:rsid w:val="00EA3B70"/>
    <w:rsid w:val="00EA4601"/>
    <w:rsid w:val="00EA5394"/>
    <w:rsid w:val="00EA5ED9"/>
    <w:rsid w:val="00EA6559"/>
    <w:rsid w:val="00EA73D8"/>
    <w:rsid w:val="00EA7D47"/>
    <w:rsid w:val="00EB39AE"/>
    <w:rsid w:val="00EB5595"/>
    <w:rsid w:val="00EB56B9"/>
    <w:rsid w:val="00EB72E1"/>
    <w:rsid w:val="00EB73D2"/>
    <w:rsid w:val="00EC1B97"/>
    <w:rsid w:val="00EC1EF5"/>
    <w:rsid w:val="00EC23B0"/>
    <w:rsid w:val="00EC3938"/>
    <w:rsid w:val="00EC5A03"/>
    <w:rsid w:val="00EC6D02"/>
    <w:rsid w:val="00ED0EB0"/>
    <w:rsid w:val="00ED4435"/>
    <w:rsid w:val="00EE4717"/>
    <w:rsid w:val="00EF3AD8"/>
    <w:rsid w:val="00F018D0"/>
    <w:rsid w:val="00F07450"/>
    <w:rsid w:val="00F105A7"/>
    <w:rsid w:val="00F15A60"/>
    <w:rsid w:val="00F16A46"/>
    <w:rsid w:val="00F20CBE"/>
    <w:rsid w:val="00F308AD"/>
    <w:rsid w:val="00F3154C"/>
    <w:rsid w:val="00F40762"/>
    <w:rsid w:val="00F40856"/>
    <w:rsid w:val="00F4581A"/>
    <w:rsid w:val="00F52720"/>
    <w:rsid w:val="00F528CD"/>
    <w:rsid w:val="00F564B2"/>
    <w:rsid w:val="00F570E7"/>
    <w:rsid w:val="00F65DFF"/>
    <w:rsid w:val="00F663F5"/>
    <w:rsid w:val="00F67474"/>
    <w:rsid w:val="00F805B2"/>
    <w:rsid w:val="00F87860"/>
    <w:rsid w:val="00F907D5"/>
    <w:rsid w:val="00F929CB"/>
    <w:rsid w:val="00FA2C7C"/>
    <w:rsid w:val="00FA6E0A"/>
    <w:rsid w:val="00FB7A92"/>
    <w:rsid w:val="00FC2329"/>
    <w:rsid w:val="00FC414B"/>
    <w:rsid w:val="00FC4875"/>
    <w:rsid w:val="00FC5289"/>
    <w:rsid w:val="00FE5222"/>
    <w:rsid w:val="00FE5892"/>
    <w:rsid w:val="00FE79F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DE65"/>
  <w15:docId w15:val="{0DE20D8F-1083-4C73-A336-AD68C989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94"/>
    <w:pPr>
      <w:spacing w:line="256" w:lineRule="auto"/>
    </w:pPr>
  </w:style>
  <w:style w:type="paragraph" w:styleId="Balk1">
    <w:name w:val="heading 1"/>
    <w:basedOn w:val="Normal"/>
    <w:link w:val="Balk1Char"/>
    <w:uiPriority w:val="9"/>
    <w:qFormat/>
    <w:rsid w:val="00402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3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BCB"/>
  </w:style>
  <w:style w:type="paragraph" w:styleId="AltBilgi">
    <w:name w:val="footer"/>
    <w:basedOn w:val="Normal"/>
    <w:link w:val="Al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BCB"/>
  </w:style>
  <w:style w:type="paragraph" w:styleId="BalonMetni">
    <w:name w:val="Balloon Text"/>
    <w:basedOn w:val="Normal"/>
    <w:link w:val="BalonMetniChar"/>
    <w:uiPriority w:val="99"/>
    <w:semiHidden/>
    <w:unhideWhenUsed/>
    <w:rsid w:val="0029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7B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F6A4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91B9F"/>
    <w:rPr>
      <w:b/>
      <w:bCs/>
    </w:rPr>
  </w:style>
  <w:style w:type="paragraph" w:customStyle="1" w:styleId="Default">
    <w:name w:val="Default"/>
    <w:rsid w:val="00791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iv1198645950m-1098800291229423797gmail-msolistparagraph">
    <w:name w:val="yiv1198645950m_-1098800291229423797gmail-msolistparagraph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iv1198645950msonormal">
    <w:name w:val="yiv1198645950msonormal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02D1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F6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65DF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018D0"/>
    <w:rPr>
      <w:color w:val="954F72" w:themeColor="followedHyperlink"/>
      <w:u w:val="single"/>
    </w:rPr>
  </w:style>
  <w:style w:type="paragraph" w:customStyle="1" w:styleId="yiv6195060799msonormal">
    <w:name w:val="yiv6195060799msonormal"/>
    <w:basedOn w:val="Normal"/>
    <w:rsid w:val="0073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3D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4EE9-C51A-4183-A9CB-CA1A74BD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Turk Telekom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Torun</dc:creator>
  <cp:lastModifiedBy>Windows Kullanıcısı</cp:lastModifiedBy>
  <cp:revision>6</cp:revision>
  <cp:lastPrinted>2019-07-08T12:40:00Z</cp:lastPrinted>
  <dcterms:created xsi:type="dcterms:W3CDTF">2021-06-14T08:12:00Z</dcterms:created>
  <dcterms:modified xsi:type="dcterms:W3CDTF">2021-06-14T15:40:00Z</dcterms:modified>
</cp:coreProperties>
</file>